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Dokumentinformation"/>
      </w:tblPr>
      <w:tblGrid>
        <w:gridCol w:w="5103"/>
        <w:gridCol w:w="3969"/>
      </w:tblGrid>
      <w:tr w:rsidR="00565D28" w14:paraId="61C510BD" w14:textId="77777777" w:rsidTr="004E3A9D">
        <w:tc>
          <w:tcPr>
            <w:tcW w:w="5103" w:type="dxa"/>
            <w:tcBorders>
              <w:bottom w:val="nil"/>
            </w:tcBorders>
            <w:vAlign w:val="center"/>
          </w:tcPr>
          <w:bookmarkStart w:id="0" w:name="_Toc484617276"/>
          <w:bookmarkStart w:id="1" w:name="_Toc484617282"/>
          <w:p w14:paraId="61C510BB" w14:textId="7AFD8DA3" w:rsidR="00565D28" w:rsidRDefault="00F031F0" w:rsidP="004E3A9D">
            <w:pPr>
              <w:pStyle w:val="Sidhuvud"/>
            </w:pPr>
            <w:sdt>
              <w:sdtPr>
                <w:alias w:val="Titel"/>
                <w:tag w:val="Anvisning"/>
                <w:id w:val="-827125499"/>
                <w:dataBinding w:prefixMappings="xmlns:ns0='http://purl.org/dc/elements/1.1/' xmlns:ns1='http://schemas.openxmlformats.org/package/2006/metadata/core-properties' " w:xpath="/ns1:coreProperties[1]/ns0:title[1]" w:storeItemID="{6C3C8BC8-F283-45AE-878A-BAB7291924A1}"/>
                <w:text/>
              </w:sdtPr>
              <w:sdtEndPr/>
              <w:sdtContent>
                <w:r w:rsidR="000A44E0">
                  <w:t>Trafikkontorets anvisning för byggherrens arbetsmiljöansvar</w:t>
                </w:r>
              </w:sdtContent>
            </w:sdt>
          </w:p>
        </w:tc>
        <w:tc>
          <w:tcPr>
            <w:tcW w:w="3969" w:type="dxa"/>
            <w:tcBorders>
              <w:bottom w:val="nil"/>
            </w:tcBorders>
          </w:tcPr>
          <w:p w14:paraId="61C510BC" w14:textId="77777777" w:rsidR="00565D28" w:rsidRDefault="00565D28" w:rsidP="004E3A9D">
            <w:pPr>
              <w:pStyle w:val="Sidhuvud"/>
              <w:jc w:val="right"/>
            </w:pPr>
            <w:r>
              <w:rPr>
                <w:noProof/>
              </w:rPr>
              <w:drawing>
                <wp:inline distT="0" distB="0" distL="0" distR="0" wp14:anchorId="61C510EA" wp14:editId="03CDE135">
                  <wp:extent cx="1441706" cy="481584"/>
                  <wp:effectExtent l="0" t="0" r="0" b="5715"/>
                  <wp:docPr id="1" name="Bildobjekt 1" descr="Logotyp 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565D28" w14:paraId="61C510C0" w14:textId="77777777" w:rsidTr="004E3A9D">
        <w:tc>
          <w:tcPr>
            <w:tcW w:w="5103" w:type="dxa"/>
            <w:tcBorders>
              <w:top w:val="nil"/>
              <w:bottom w:val="single" w:sz="4" w:space="0" w:color="auto"/>
            </w:tcBorders>
            <w:shd w:val="clear" w:color="auto" w:fill="auto"/>
          </w:tcPr>
          <w:p w14:paraId="61C510BE" w14:textId="77777777" w:rsidR="00565D28" w:rsidRDefault="00565D28" w:rsidP="004E3A9D">
            <w:pPr>
              <w:pStyle w:val="Sidhuvud"/>
            </w:pPr>
          </w:p>
        </w:tc>
        <w:tc>
          <w:tcPr>
            <w:tcW w:w="3969" w:type="dxa"/>
            <w:tcBorders>
              <w:bottom w:val="single" w:sz="4" w:space="0" w:color="auto"/>
            </w:tcBorders>
            <w:shd w:val="clear" w:color="auto" w:fill="auto"/>
          </w:tcPr>
          <w:p w14:paraId="61C510BF" w14:textId="77777777" w:rsidR="00565D28" w:rsidRDefault="00565D28" w:rsidP="004E3A9D">
            <w:pPr>
              <w:pStyle w:val="Sidhuvud"/>
              <w:jc w:val="right"/>
            </w:pPr>
          </w:p>
        </w:tc>
      </w:tr>
    </w:tbl>
    <w:p w14:paraId="61C510C1" w14:textId="77777777" w:rsidR="003E103E" w:rsidRPr="00C13DEE" w:rsidRDefault="003E103E" w:rsidP="003E103E">
      <w:pPr>
        <w:rPr>
          <w:b/>
          <w:bCs/>
        </w:rPr>
      </w:pPr>
    </w:p>
    <w:sdt>
      <w:sdtPr>
        <w:rPr>
          <w:b w:val="0"/>
          <w:sz w:val="17"/>
          <w:szCs w:val="17"/>
        </w:rPr>
        <w:id w:val="-2046981379"/>
        <w:lock w:val="contentLocked"/>
        <w:placeholder>
          <w:docPart w:val="DefaultPlaceholder_-1854013440"/>
        </w:placeholder>
        <w:group/>
      </w:sdtPr>
      <w:sdtEndPr/>
      <w:sdtContent>
        <w:tbl>
          <w:tblPr>
            <w:tblStyle w:val="Tabellrutnt"/>
            <w:tblW w:w="9072" w:type="dxa"/>
            <w:tblCellMar>
              <w:top w:w="57" w:type="dxa"/>
              <w:bottom w:w="57" w:type="dxa"/>
            </w:tblCellMar>
            <w:tblLook w:val="04A0" w:firstRow="1" w:lastRow="0" w:firstColumn="1" w:lastColumn="0" w:noHBand="0" w:noVBand="1"/>
            <w:tblCaption w:val="Dokumentinformation"/>
            <w:tblDescription w:val="Fyll information om dokumentet i denna obligatoriska tabell."/>
          </w:tblPr>
          <w:tblGrid>
            <w:gridCol w:w="2286"/>
            <w:gridCol w:w="2261"/>
            <w:gridCol w:w="2261"/>
            <w:gridCol w:w="2264"/>
          </w:tblGrid>
          <w:tr w:rsidR="0064629E" w:rsidRPr="00B26686" w14:paraId="61C510C5" w14:textId="77777777" w:rsidTr="004E3A9D">
            <w:trPr>
              <w:cnfStyle w:val="100000000000" w:firstRow="1" w:lastRow="0" w:firstColumn="0" w:lastColumn="0" w:oddVBand="0" w:evenVBand="0" w:oddHBand="0" w:evenHBand="0" w:firstRowFirstColumn="0" w:firstRowLastColumn="0" w:lastRowFirstColumn="0" w:lastRowLastColumn="0"/>
            </w:trPr>
            <w:tc>
              <w:tcPr>
                <w:tcW w:w="9072" w:type="dxa"/>
                <w:gridSpan w:val="4"/>
                <w:tcBorders>
                  <w:bottom w:val="single" w:sz="4" w:space="0" w:color="auto"/>
                </w:tcBorders>
              </w:tcPr>
              <w:p w14:paraId="61C510C4" w14:textId="5FF061BE" w:rsidR="0064629E" w:rsidRPr="00B26686" w:rsidRDefault="0064629E" w:rsidP="004E3A9D">
                <w:pPr>
                  <w:pStyle w:val="Dokumentinformation"/>
                  <w:rPr>
                    <w:sz w:val="17"/>
                    <w:szCs w:val="17"/>
                  </w:rPr>
                </w:pPr>
                <w:r w:rsidRPr="00B26686">
                  <w:rPr>
                    <w:sz w:val="17"/>
                    <w:szCs w:val="17"/>
                  </w:rPr>
                  <w:t xml:space="preserve">Dokumentnamn: </w:t>
                </w:r>
                <w:sdt>
                  <w:sdtPr>
                    <w:alias w:val="Titel"/>
                    <w:tag w:val="Anvisning"/>
                    <w:id w:val="85817985"/>
                    <w:placeholder>
                      <w:docPart w:val="98CE5DFA1B444022B602963FD8B3AE31"/>
                    </w:placeholder>
                    <w:dataBinding w:prefixMappings="xmlns:ns0='http://purl.org/dc/elements/1.1/' xmlns:ns1='http://schemas.openxmlformats.org/package/2006/metadata/core-properties' " w:xpath="/ns1:coreProperties[1]/ns0:title[1]" w:storeItemID="{6C3C8BC8-F283-45AE-878A-BAB7291924A1}"/>
                    <w:text/>
                  </w:sdtPr>
                  <w:sdtEndPr/>
                  <w:sdtContent>
                    <w:r w:rsidR="000A44E0">
                      <w:t>Trafikkontorets anvisning för byggherrens arbetsmiljöansvar</w:t>
                    </w:r>
                  </w:sdtContent>
                </w:sdt>
              </w:p>
            </w:tc>
          </w:tr>
          <w:tr w:rsidR="0064629E" w:rsidRPr="00B26686" w14:paraId="61C510CE" w14:textId="77777777" w:rsidTr="004E3A9D">
            <w:trPr>
              <w:trHeight w:val="20"/>
            </w:trPr>
            <w:tc>
              <w:tcPr>
                <w:tcW w:w="2286" w:type="dxa"/>
                <w:vAlign w:val="center"/>
              </w:tcPr>
              <w:p w14:paraId="61C510C6" w14:textId="77777777" w:rsidR="0064629E" w:rsidRPr="00B26686" w:rsidRDefault="0064629E" w:rsidP="004E3A9D">
                <w:pPr>
                  <w:spacing w:after="0" w:afterAutospacing="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sdt>
                <w:sdtPr>
                  <w:rPr>
                    <w:rFonts w:asciiTheme="majorHAnsi" w:hAnsiTheme="majorHAnsi" w:cstheme="majorHAnsi"/>
                    <w:sz w:val="17"/>
                    <w:szCs w:val="17"/>
                  </w:rPr>
                  <w:id w:val="-1453474578"/>
                  <w:placeholder>
                    <w:docPart w:val="71D39B544EB84379AA495E86634B9B2E"/>
                  </w:placeholder>
                  <w:text/>
                </w:sdtPr>
                <w:sdtEndPr/>
                <w:sdtContent>
                  <w:p w14:paraId="61C510C7" w14:textId="15D00AAF" w:rsidR="0064629E" w:rsidRPr="00ED1DE4" w:rsidRDefault="009C4717" w:rsidP="004E3A9D">
                    <w:pPr>
                      <w:spacing w:after="0"/>
                      <w:rPr>
                        <w:rFonts w:asciiTheme="majorHAnsi" w:hAnsiTheme="majorHAnsi" w:cstheme="majorHAnsi"/>
                        <w:sz w:val="17"/>
                        <w:szCs w:val="17"/>
                      </w:rPr>
                    </w:pPr>
                    <w:r>
                      <w:rPr>
                        <w:rFonts w:asciiTheme="majorHAnsi" w:hAnsiTheme="majorHAnsi" w:cstheme="majorHAnsi"/>
                        <w:sz w:val="17"/>
                        <w:szCs w:val="17"/>
                      </w:rPr>
                      <w:t>Avdelningschef Verksamhetsstyrning</w:t>
                    </w:r>
                  </w:p>
                </w:sdtContent>
              </w:sdt>
            </w:tc>
            <w:tc>
              <w:tcPr>
                <w:tcW w:w="2261" w:type="dxa"/>
                <w:vAlign w:val="center"/>
              </w:tcPr>
              <w:p w14:paraId="61C510C8" w14:textId="77777777" w:rsidR="0064629E" w:rsidRDefault="0064629E" w:rsidP="004E3A9D">
                <w:pPr>
                  <w:spacing w:after="0" w:afterAutospacing="0"/>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p w14:paraId="61C510C9" w14:textId="7CA14DDD" w:rsidR="0064629E" w:rsidRPr="00B26686" w:rsidRDefault="00F031F0" w:rsidP="004E3A9D">
                <w:pPr>
                  <w:spacing w:after="0" w:afterAutospacing="0"/>
                  <w:rPr>
                    <w:rFonts w:asciiTheme="majorHAnsi" w:hAnsiTheme="majorHAnsi" w:cstheme="majorHAnsi"/>
                    <w:sz w:val="17"/>
                    <w:szCs w:val="17"/>
                  </w:rPr>
                </w:pPr>
                <w:sdt>
                  <w:sdtPr>
                    <w:rPr>
                      <w:rFonts w:asciiTheme="majorHAnsi" w:hAnsiTheme="majorHAnsi" w:cstheme="majorHAnsi"/>
                      <w:sz w:val="17"/>
                      <w:szCs w:val="17"/>
                    </w:rPr>
                    <w:id w:val="26458875"/>
                    <w:placeholder>
                      <w:docPart w:val="628B9ED6E9FD45FA90E12995EE054885"/>
                    </w:placeholder>
                    <w:text/>
                  </w:sdtPr>
                  <w:sdtEndPr/>
                  <w:sdtContent>
                    <w:r w:rsidR="009C4717">
                      <w:rPr>
                        <w:rFonts w:asciiTheme="majorHAnsi" w:hAnsiTheme="majorHAnsi" w:cstheme="majorHAnsi"/>
                        <w:sz w:val="17"/>
                        <w:szCs w:val="17"/>
                      </w:rPr>
                      <w:t>Trafikkontoret</w:t>
                    </w:r>
                  </w:sdtContent>
                </w:sdt>
              </w:p>
            </w:tc>
            <w:tc>
              <w:tcPr>
                <w:tcW w:w="2261" w:type="dxa"/>
                <w:vAlign w:val="center"/>
              </w:tcPr>
              <w:p w14:paraId="61C510CA" w14:textId="77777777" w:rsidR="0064629E" w:rsidRDefault="0064629E" w:rsidP="004E3A9D">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Diarienummer:</w:t>
                </w:r>
              </w:p>
              <w:p w14:paraId="61C510CB" w14:textId="4A2E23FA" w:rsidR="0064629E" w:rsidRPr="00B26686" w:rsidRDefault="00F031F0" w:rsidP="004E3A9D">
                <w:pPr>
                  <w:spacing w:after="100"/>
                  <w:rPr>
                    <w:rFonts w:asciiTheme="majorHAnsi" w:hAnsiTheme="majorHAnsi" w:cstheme="majorHAnsi"/>
                    <w:sz w:val="17"/>
                    <w:szCs w:val="17"/>
                  </w:rPr>
                </w:pPr>
                <w:sdt>
                  <w:sdtPr>
                    <w:rPr>
                      <w:rFonts w:asciiTheme="majorHAnsi" w:hAnsiTheme="majorHAnsi" w:cstheme="majorHAnsi"/>
                      <w:sz w:val="17"/>
                      <w:szCs w:val="17"/>
                    </w:rPr>
                    <w:id w:val="-1714874441"/>
                    <w:placeholder>
                      <w:docPart w:val="B2DCE7249D904575B57324A261C94D9C"/>
                    </w:placeholder>
                    <w:text/>
                  </w:sdtPr>
                  <w:sdtEndPr/>
                  <w:sdtContent>
                    <w:r w:rsidR="009C4717">
                      <w:rPr>
                        <w:rFonts w:asciiTheme="majorHAnsi" w:hAnsiTheme="majorHAnsi" w:cstheme="majorHAnsi"/>
                        <w:sz w:val="17"/>
                        <w:szCs w:val="17"/>
                      </w:rPr>
                      <w:t xml:space="preserve"> </w:t>
                    </w:r>
                  </w:sdtContent>
                </w:sdt>
              </w:p>
            </w:tc>
            <w:tc>
              <w:tcPr>
                <w:tcW w:w="2264" w:type="dxa"/>
                <w:vAlign w:val="center"/>
              </w:tcPr>
              <w:p w14:paraId="61C510CC" w14:textId="77777777" w:rsidR="0064629E" w:rsidRDefault="0064629E" w:rsidP="004E3A9D">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p w14:paraId="61C510CD" w14:textId="39F2FA91" w:rsidR="0064629E" w:rsidRPr="00B26686" w:rsidRDefault="00F031F0" w:rsidP="004E3A9D">
                <w:pPr>
                  <w:spacing w:after="100"/>
                  <w:rPr>
                    <w:rFonts w:asciiTheme="majorHAnsi" w:hAnsiTheme="majorHAnsi" w:cstheme="majorHAnsi"/>
                    <w:sz w:val="17"/>
                    <w:szCs w:val="17"/>
                  </w:rPr>
                </w:pPr>
                <w:sdt>
                  <w:sdtPr>
                    <w:rPr>
                      <w:rFonts w:asciiTheme="majorHAnsi" w:hAnsiTheme="majorHAnsi" w:cstheme="majorHAnsi"/>
                      <w:sz w:val="17"/>
                      <w:szCs w:val="17"/>
                    </w:rPr>
                    <w:id w:val="-566652172"/>
                    <w:placeholder>
                      <w:docPart w:val="6B27703BD81B4618B4A80AF4029B92A3"/>
                    </w:placeholder>
                    <w:text/>
                  </w:sdtPr>
                  <w:sdtEndPr/>
                  <w:sdtContent>
                    <w:r w:rsidR="009C4717">
                      <w:rPr>
                        <w:rFonts w:asciiTheme="majorHAnsi" w:hAnsiTheme="majorHAnsi" w:cstheme="majorHAnsi"/>
                        <w:sz w:val="17"/>
                        <w:szCs w:val="17"/>
                      </w:rPr>
                      <w:t>2021-05-07</w:t>
                    </w:r>
                  </w:sdtContent>
                </w:sdt>
              </w:p>
            </w:tc>
          </w:tr>
          <w:tr w:rsidR="0064629E" w:rsidRPr="00B26686" w14:paraId="61C510D7" w14:textId="77777777" w:rsidTr="004E3A9D">
            <w:trPr>
              <w:trHeight w:val="20"/>
            </w:trPr>
            <w:tc>
              <w:tcPr>
                <w:tcW w:w="2286" w:type="dxa"/>
                <w:vAlign w:val="center"/>
              </w:tcPr>
              <w:p w14:paraId="61C510CF" w14:textId="77777777" w:rsidR="0064629E" w:rsidRPr="00B26686" w:rsidRDefault="0064629E" w:rsidP="004E3A9D">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Dokumentsort:</w:t>
                </w:r>
              </w:p>
              <w:sdt>
                <w:sdtPr>
                  <w:rPr>
                    <w:rFonts w:asciiTheme="majorHAnsi" w:hAnsiTheme="majorHAnsi" w:cstheme="majorHAnsi"/>
                    <w:sz w:val="17"/>
                    <w:szCs w:val="17"/>
                  </w:rPr>
                  <w:id w:val="208531692"/>
                  <w:placeholder>
                    <w:docPart w:val="4F793E682E1540DA9979DF9F778D0ADE"/>
                  </w:placeholder>
                  <w:text/>
                </w:sdtPr>
                <w:sdtEndPr/>
                <w:sdtContent>
                  <w:p w14:paraId="61C510D0" w14:textId="47D42BEE" w:rsidR="0064629E" w:rsidRPr="00B26686" w:rsidRDefault="009C4717" w:rsidP="004E3A9D">
                    <w:pPr>
                      <w:spacing w:after="100"/>
                      <w:rPr>
                        <w:rFonts w:asciiTheme="majorHAnsi" w:hAnsiTheme="majorHAnsi" w:cstheme="majorHAnsi"/>
                        <w:sz w:val="17"/>
                        <w:szCs w:val="17"/>
                      </w:rPr>
                    </w:pPr>
                    <w:r>
                      <w:rPr>
                        <w:rFonts w:asciiTheme="majorHAnsi" w:hAnsiTheme="majorHAnsi" w:cstheme="majorHAnsi"/>
                        <w:sz w:val="17"/>
                        <w:szCs w:val="17"/>
                      </w:rPr>
                      <w:t>Anvisning</w:t>
                    </w:r>
                  </w:p>
                </w:sdtContent>
              </w:sdt>
            </w:tc>
            <w:tc>
              <w:tcPr>
                <w:tcW w:w="2261" w:type="dxa"/>
                <w:vAlign w:val="center"/>
              </w:tcPr>
              <w:p w14:paraId="61C510D1" w14:textId="77777777" w:rsidR="0064629E" w:rsidRPr="00B26686" w:rsidRDefault="0064629E" w:rsidP="004E3A9D">
                <w:pPr>
                  <w:spacing w:after="0" w:afterAutospacing="0"/>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sdt>
                <w:sdtPr>
                  <w:rPr>
                    <w:rFonts w:asciiTheme="majorHAnsi" w:hAnsiTheme="majorHAnsi" w:cstheme="majorHAnsi"/>
                    <w:sz w:val="17"/>
                    <w:szCs w:val="17"/>
                  </w:rPr>
                  <w:id w:val="135225516"/>
                  <w:placeholder>
                    <w:docPart w:val="DBF8FAD1AAE146AA8371172C10F54B6D"/>
                  </w:placeholder>
                  <w:text/>
                </w:sdtPr>
                <w:sdtEndPr/>
                <w:sdtContent>
                  <w:p w14:paraId="61C510D2" w14:textId="012A01CB" w:rsidR="0064629E" w:rsidRPr="00B26686" w:rsidRDefault="00BC2975" w:rsidP="004E3A9D">
                    <w:pPr>
                      <w:rPr>
                        <w:rFonts w:asciiTheme="majorHAnsi" w:hAnsiTheme="majorHAnsi" w:cstheme="majorHAnsi"/>
                        <w:sz w:val="17"/>
                        <w:szCs w:val="17"/>
                      </w:rPr>
                    </w:pPr>
                    <w:r>
                      <w:rPr>
                        <w:rFonts w:asciiTheme="majorHAnsi" w:hAnsiTheme="majorHAnsi" w:cstheme="majorHAnsi"/>
                        <w:sz w:val="17"/>
                        <w:szCs w:val="17"/>
                      </w:rPr>
                      <w:t>Tillsvidare</w:t>
                    </w:r>
                  </w:p>
                </w:sdtContent>
              </w:sdt>
            </w:tc>
            <w:tc>
              <w:tcPr>
                <w:tcW w:w="2261" w:type="dxa"/>
                <w:vAlign w:val="center"/>
              </w:tcPr>
              <w:p w14:paraId="61C510D3" w14:textId="77777777" w:rsidR="0064629E" w:rsidRPr="00B26686" w:rsidRDefault="0064629E" w:rsidP="004E3A9D">
                <w:pPr>
                  <w:spacing w:after="0" w:afterAutospacing="0"/>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sdt>
                <w:sdtPr>
                  <w:rPr>
                    <w:rFonts w:asciiTheme="majorHAnsi" w:hAnsiTheme="majorHAnsi" w:cstheme="majorHAnsi"/>
                    <w:sz w:val="17"/>
                    <w:szCs w:val="17"/>
                  </w:rPr>
                  <w:id w:val="-61177597"/>
                  <w:placeholder>
                    <w:docPart w:val="5B6CEDF9B35F46509806A9D1A3F60D5F"/>
                  </w:placeholder>
                  <w:text/>
                </w:sdtPr>
                <w:sdtEndPr/>
                <w:sdtContent>
                  <w:p w14:paraId="61C510D4" w14:textId="7941BFAA" w:rsidR="0064629E" w:rsidRPr="00B26686" w:rsidRDefault="00BC2975" w:rsidP="004E3A9D">
                    <w:pPr>
                      <w:rPr>
                        <w:rFonts w:asciiTheme="majorHAnsi" w:hAnsiTheme="majorHAnsi" w:cstheme="majorHAnsi"/>
                        <w:sz w:val="17"/>
                        <w:szCs w:val="17"/>
                      </w:rPr>
                    </w:pPr>
                    <w:r>
                      <w:rPr>
                        <w:rFonts w:asciiTheme="majorHAnsi" w:hAnsiTheme="majorHAnsi" w:cstheme="majorHAnsi"/>
                        <w:sz w:val="17"/>
                        <w:szCs w:val="17"/>
                      </w:rPr>
                      <w:t xml:space="preserve"> </w:t>
                    </w:r>
                    <w:r w:rsidR="00C17969">
                      <w:rPr>
                        <w:rFonts w:asciiTheme="majorHAnsi" w:hAnsiTheme="majorHAnsi" w:cstheme="majorHAnsi"/>
                        <w:sz w:val="17"/>
                        <w:szCs w:val="17"/>
                      </w:rPr>
                      <w:t>2021-05-21</w:t>
                    </w:r>
                  </w:p>
                </w:sdtContent>
              </w:sdt>
            </w:tc>
            <w:tc>
              <w:tcPr>
                <w:tcW w:w="2264" w:type="dxa"/>
                <w:vAlign w:val="center"/>
              </w:tcPr>
              <w:p w14:paraId="61C510D5" w14:textId="77777777" w:rsidR="0064629E" w:rsidRPr="00B26686" w:rsidRDefault="0064629E" w:rsidP="004E3A9D">
                <w:pPr>
                  <w:spacing w:after="0" w:afterAutospacing="0"/>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sdt>
                <w:sdtPr>
                  <w:rPr>
                    <w:rFonts w:asciiTheme="majorHAnsi" w:hAnsiTheme="majorHAnsi" w:cstheme="majorHAnsi"/>
                    <w:sz w:val="17"/>
                    <w:szCs w:val="17"/>
                  </w:rPr>
                  <w:id w:val="488522723"/>
                  <w:placeholder>
                    <w:docPart w:val="0A340D026C2D4094B5F800A2A6CBB77D"/>
                  </w:placeholder>
                  <w:text/>
                </w:sdtPr>
                <w:sdtEndPr/>
                <w:sdtContent>
                  <w:p w14:paraId="61C510D6" w14:textId="415A1A4A" w:rsidR="0064629E" w:rsidRPr="00B26686" w:rsidRDefault="009C4717" w:rsidP="004E3A9D">
                    <w:pPr>
                      <w:rPr>
                        <w:rFonts w:asciiTheme="majorHAnsi" w:hAnsiTheme="majorHAnsi" w:cstheme="majorHAnsi"/>
                        <w:sz w:val="17"/>
                        <w:szCs w:val="17"/>
                      </w:rPr>
                    </w:pPr>
                    <w:r>
                      <w:rPr>
                        <w:rFonts w:asciiTheme="majorHAnsi" w:hAnsiTheme="majorHAnsi" w:cstheme="majorHAnsi"/>
                        <w:sz w:val="17"/>
                        <w:szCs w:val="17"/>
                      </w:rPr>
                      <w:t>Enhetschef Ledning och styrning</w:t>
                    </w:r>
                  </w:p>
                </w:sdtContent>
              </w:sdt>
            </w:tc>
          </w:tr>
          <w:tr w:rsidR="0064629E" w:rsidRPr="00B26686" w14:paraId="61C510D9" w14:textId="77777777" w:rsidTr="004E3A9D">
            <w:trPr>
              <w:trHeight w:val="20"/>
            </w:trPr>
            <w:tc>
              <w:tcPr>
                <w:tcW w:w="9072" w:type="dxa"/>
                <w:gridSpan w:val="4"/>
              </w:tcPr>
              <w:p w14:paraId="61C510D8" w14:textId="77777777" w:rsidR="0064629E" w:rsidRPr="00B26686" w:rsidRDefault="0064629E" w:rsidP="004E3A9D">
                <w:pPr>
                  <w:pStyle w:val="Dokumentinformation"/>
                  <w:rPr>
                    <w:sz w:val="17"/>
                    <w:szCs w:val="17"/>
                  </w:rPr>
                </w:pPr>
                <w:r w:rsidRPr="00B26686">
                  <w:rPr>
                    <w:sz w:val="17"/>
                    <w:szCs w:val="17"/>
                  </w:rPr>
                  <w:t>Bilagor:</w:t>
                </w:r>
                <w:r w:rsidRPr="00B26686">
                  <w:rPr>
                    <w:sz w:val="17"/>
                    <w:szCs w:val="17"/>
                  </w:rPr>
                  <w:br/>
                </w:r>
                <w:sdt>
                  <w:sdtPr>
                    <w:rPr>
                      <w:sz w:val="17"/>
                      <w:szCs w:val="17"/>
                    </w:rPr>
                    <w:alias w:val="Bilagor"/>
                    <w:tag w:val="Bilagor"/>
                    <w:id w:val="-857121785"/>
                    <w:placeholder>
                      <w:docPart w:val="B9149F13A1444780B04564209CE5D2C7"/>
                    </w:placeholder>
                    <w:showingPlcHdr/>
                    <w:text w:multiLine="1"/>
                  </w:sdtPr>
                  <w:sdtEndPr/>
                  <w:sdtContent>
                    <w:r>
                      <w:rPr>
                        <w:rStyle w:val="Platshllartext"/>
                      </w:rPr>
                      <w:t>[Bilagor]</w:t>
                    </w:r>
                  </w:sdtContent>
                </w:sdt>
              </w:p>
            </w:tc>
          </w:tr>
        </w:tbl>
      </w:sdtContent>
    </w:sdt>
    <w:bookmarkEnd w:id="1" w:displacedByCustomXml="next"/>
    <w:sdt>
      <w:sdtPr>
        <w:rPr>
          <w:rFonts w:asciiTheme="minorHAnsi" w:eastAsiaTheme="minorEastAsia" w:hAnsiTheme="minorHAnsi" w:cstheme="minorBidi"/>
          <w:b w:val="0"/>
          <w:color w:val="auto"/>
          <w:sz w:val="22"/>
          <w:szCs w:val="24"/>
        </w:rPr>
        <w:id w:val="520294765"/>
        <w:docPartObj>
          <w:docPartGallery w:val="Table of Contents"/>
          <w:docPartUnique/>
        </w:docPartObj>
      </w:sdtPr>
      <w:sdtEndPr>
        <w:rPr>
          <w:bCs/>
        </w:rPr>
      </w:sdtEndPr>
      <w:sdtContent>
        <w:p w14:paraId="160813D9" w14:textId="1D8B993A" w:rsidR="00016543" w:rsidRPr="00701251" w:rsidRDefault="00016543">
          <w:pPr>
            <w:pStyle w:val="Innehllsfrteckningsrubrik"/>
            <w:rPr>
              <w:b w:val="0"/>
              <w:bCs/>
            </w:rPr>
          </w:pPr>
          <w:r>
            <w:t>Innehåll</w:t>
          </w:r>
        </w:p>
        <w:p w14:paraId="42608225" w14:textId="2B051DCA" w:rsidR="004D53C7" w:rsidRDefault="00016543">
          <w:pPr>
            <w:pStyle w:val="Innehll1"/>
            <w:tabs>
              <w:tab w:val="right" w:leader="dot" w:pos="7926"/>
            </w:tabs>
            <w:rPr>
              <w:rFonts w:asciiTheme="minorHAnsi" w:hAnsiTheme="minorHAnsi"/>
              <w:b w:val="0"/>
              <w:noProof/>
              <w:szCs w:val="22"/>
              <w:lang w:eastAsia="sv-SE"/>
            </w:rPr>
          </w:pPr>
          <w:r>
            <w:fldChar w:fldCharType="begin"/>
          </w:r>
          <w:r>
            <w:instrText xml:space="preserve"> TOC \o "1-3" \h \z \u </w:instrText>
          </w:r>
          <w:r>
            <w:fldChar w:fldCharType="separate"/>
          </w:r>
          <w:hyperlink w:anchor="_Toc72328639" w:history="1">
            <w:r w:rsidR="004D53C7" w:rsidRPr="009F5924">
              <w:rPr>
                <w:rStyle w:val="Hyperlnk"/>
                <w:noProof/>
              </w:rPr>
              <w:t>Trafikkontorets anvisning för byggherrens arbetsmiljöansvar</w:t>
            </w:r>
            <w:r w:rsidR="004D53C7">
              <w:rPr>
                <w:noProof/>
                <w:webHidden/>
              </w:rPr>
              <w:tab/>
            </w:r>
            <w:r w:rsidR="004D53C7">
              <w:rPr>
                <w:noProof/>
                <w:webHidden/>
              </w:rPr>
              <w:fldChar w:fldCharType="begin"/>
            </w:r>
            <w:r w:rsidR="004D53C7">
              <w:rPr>
                <w:noProof/>
                <w:webHidden/>
              </w:rPr>
              <w:instrText xml:space="preserve"> PAGEREF _Toc72328639 \h </w:instrText>
            </w:r>
            <w:r w:rsidR="004D53C7">
              <w:rPr>
                <w:noProof/>
                <w:webHidden/>
              </w:rPr>
            </w:r>
            <w:r w:rsidR="004D53C7">
              <w:rPr>
                <w:noProof/>
                <w:webHidden/>
              </w:rPr>
              <w:fldChar w:fldCharType="separate"/>
            </w:r>
            <w:r w:rsidR="004D53C7">
              <w:rPr>
                <w:noProof/>
                <w:webHidden/>
              </w:rPr>
              <w:t>3</w:t>
            </w:r>
            <w:r w:rsidR="004D53C7">
              <w:rPr>
                <w:noProof/>
                <w:webHidden/>
              </w:rPr>
              <w:fldChar w:fldCharType="end"/>
            </w:r>
          </w:hyperlink>
        </w:p>
        <w:p w14:paraId="0B6DB098" w14:textId="4C8C9B39" w:rsidR="004D53C7" w:rsidRDefault="00F031F0">
          <w:pPr>
            <w:pStyle w:val="Innehll2"/>
            <w:tabs>
              <w:tab w:val="right" w:leader="dot" w:pos="7926"/>
            </w:tabs>
            <w:rPr>
              <w:rFonts w:asciiTheme="minorHAnsi" w:hAnsiTheme="minorHAnsi"/>
              <w:noProof/>
              <w:szCs w:val="22"/>
              <w:lang w:eastAsia="sv-SE"/>
            </w:rPr>
          </w:pPr>
          <w:hyperlink w:anchor="_Toc72328640" w:history="1">
            <w:r w:rsidR="004D53C7" w:rsidRPr="009F5924">
              <w:rPr>
                <w:rStyle w:val="Hyperlnk"/>
                <w:noProof/>
              </w:rPr>
              <w:t>Syfte</w:t>
            </w:r>
            <w:r w:rsidR="004D53C7">
              <w:rPr>
                <w:noProof/>
                <w:webHidden/>
              </w:rPr>
              <w:tab/>
            </w:r>
            <w:r w:rsidR="004D53C7">
              <w:rPr>
                <w:noProof/>
                <w:webHidden/>
              </w:rPr>
              <w:fldChar w:fldCharType="begin"/>
            </w:r>
            <w:r w:rsidR="004D53C7">
              <w:rPr>
                <w:noProof/>
                <w:webHidden/>
              </w:rPr>
              <w:instrText xml:space="preserve"> PAGEREF _Toc72328640 \h </w:instrText>
            </w:r>
            <w:r w:rsidR="004D53C7">
              <w:rPr>
                <w:noProof/>
                <w:webHidden/>
              </w:rPr>
            </w:r>
            <w:r w:rsidR="004D53C7">
              <w:rPr>
                <w:noProof/>
                <w:webHidden/>
              </w:rPr>
              <w:fldChar w:fldCharType="separate"/>
            </w:r>
            <w:r w:rsidR="004D53C7">
              <w:rPr>
                <w:noProof/>
                <w:webHidden/>
              </w:rPr>
              <w:t>3</w:t>
            </w:r>
            <w:r w:rsidR="004D53C7">
              <w:rPr>
                <w:noProof/>
                <w:webHidden/>
              </w:rPr>
              <w:fldChar w:fldCharType="end"/>
            </w:r>
          </w:hyperlink>
        </w:p>
        <w:p w14:paraId="0A1C60F5" w14:textId="188BAEA4" w:rsidR="004D53C7" w:rsidRDefault="00F031F0">
          <w:pPr>
            <w:pStyle w:val="Innehll2"/>
            <w:tabs>
              <w:tab w:val="right" w:leader="dot" w:pos="7926"/>
            </w:tabs>
            <w:rPr>
              <w:rFonts w:asciiTheme="minorHAnsi" w:hAnsiTheme="minorHAnsi"/>
              <w:noProof/>
              <w:szCs w:val="22"/>
              <w:lang w:eastAsia="sv-SE"/>
            </w:rPr>
          </w:pPr>
          <w:hyperlink w:anchor="_Toc72328641" w:history="1">
            <w:r w:rsidR="004D53C7" w:rsidRPr="009F5924">
              <w:rPr>
                <w:rStyle w:val="Hyperlnk"/>
                <w:noProof/>
              </w:rPr>
              <w:t>Vem omfattas av anvisningen</w:t>
            </w:r>
            <w:r w:rsidR="004D53C7">
              <w:rPr>
                <w:noProof/>
                <w:webHidden/>
              </w:rPr>
              <w:tab/>
            </w:r>
            <w:r w:rsidR="004D53C7">
              <w:rPr>
                <w:noProof/>
                <w:webHidden/>
              </w:rPr>
              <w:fldChar w:fldCharType="begin"/>
            </w:r>
            <w:r w:rsidR="004D53C7">
              <w:rPr>
                <w:noProof/>
                <w:webHidden/>
              </w:rPr>
              <w:instrText xml:space="preserve"> PAGEREF _Toc72328641 \h </w:instrText>
            </w:r>
            <w:r w:rsidR="004D53C7">
              <w:rPr>
                <w:noProof/>
                <w:webHidden/>
              </w:rPr>
            </w:r>
            <w:r w:rsidR="004D53C7">
              <w:rPr>
                <w:noProof/>
                <w:webHidden/>
              </w:rPr>
              <w:fldChar w:fldCharType="separate"/>
            </w:r>
            <w:r w:rsidR="004D53C7">
              <w:rPr>
                <w:noProof/>
                <w:webHidden/>
              </w:rPr>
              <w:t>3</w:t>
            </w:r>
            <w:r w:rsidR="004D53C7">
              <w:rPr>
                <w:noProof/>
                <w:webHidden/>
              </w:rPr>
              <w:fldChar w:fldCharType="end"/>
            </w:r>
          </w:hyperlink>
        </w:p>
        <w:p w14:paraId="7DC05125" w14:textId="1E16DD7F" w:rsidR="004D53C7" w:rsidRDefault="00F031F0">
          <w:pPr>
            <w:pStyle w:val="Innehll2"/>
            <w:tabs>
              <w:tab w:val="right" w:leader="dot" w:pos="7926"/>
            </w:tabs>
            <w:rPr>
              <w:rFonts w:asciiTheme="minorHAnsi" w:hAnsiTheme="minorHAnsi"/>
              <w:noProof/>
              <w:szCs w:val="22"/>
              <w:lang w:eastAsia="sv-SE"/>
            </w:rPr>
          </w:pPr>
          <w:hyperlink w:anchor="_Toc72328642" w:history="1">
            <w:r w:rsidR="004D53C7" w:rsidRPr="009F5924">
              <w:rPr>
                <w:rStyle w:val="Hyperlnk"/>
                <w:noProof/>
              </w:rPr>
              <w:t>Koppling till andra styrande dokument</w:t>
            </w:r>
            <w:r w:rsidR="004D53C7">
              <w:rPr>
                <w:noProof/>
                <w:webHidden/>
              </w:rPr>
              <w:tab/>
            </w:r>
            <w:r w:rsidR="004D53C7">
              <w:rPr>
                <w:noProof/>
                <w:webHidden/>
              </w:rPr>
              <w:fldChar w:fldCharType="begin"/>
            </w:r>
            <w:r w:rsidR="004D53C7">
              <w:rPr>
                <w:noProof/>
                <w:webHidden/>
              </w:rPr>
              <w:instrText xml:space="preserve"> PAGEREF _Toc72328642 \h </w:instrText>
            </w:r>
            <w:r w:rsidR="004D53C7">
              <w:rPr>
                <w:noProof/>
                <w:webHidden/>
              </w:rPr>
            </w:r>
            <w:r w:rsidR="004D53C7">
              <w:rPr>
                <w:noProof/>
                <w:webHidden/>
              </w:rPr>
              <w:fldChar w:fldCharType="separate"/>
            </w:r>
            <w:r w:rsidR="004D53C7">
              <w:rPr>
                <w:noProof/>
                <w:webHidden/>
              </w:rPr>
              <w:t>3</w:t>
            </w:r>
            <w:r w:rsidR="004D53C7">
              <w:rPr>
                <w:noProof/>
                <w:webHidden/>
              </w:rPr>
              <w:fldChar w:fldCharType="end"/>
            </w:r>
          </w:hyperlink>
        </w:p>
        <w:p w14:paraId="55F5F6D8" w14:textId="06E05FB8" w:rsidR="004D53C7" w:rsidRDefault="00F031F0">
          <w:pPr>
            <w:pStyle w:val="Innehll2"/>
            <w:tabs>
              <w:tab w:val="right" w:leader="dot" w:pos="7926"/>
            </w:tabs>
            <w:rPr>
              <w:rFonts w:asciiTheme="minorHAnsi" w:hAnsiTheme="minorHAnsi"/>
              <w:noProof/>
              <w:szCs w:val="22"/>
              <w:lang w:eastAsia="sv-SE"/>
            </w:rPr>
          </w:pPr>
          <w:hyperlink w:anchor="_Toc72328643" w:history="1">
            <w:r w:rsidR="004D53C7" w:rsidRPr="009F5924">
              <w:rPr>
                <w:rStyle w:val="Hyperlnk"/>
                <w:noProof/>
              </w:rPr>
              <w:t>Stödjande dokument</w:t>
            </w:r>
            <w:r w:rsidR="004D53C7">
              <w:rPr>
                <w:noProof/>
                <w:webHidden/>
              </w:rPr>
              <w:tab/>
            </w:r>
            <w:r w:rsidR="004D53C7">
              <w:rPr>
                <w:noProof/>
                <w:webHidden/>
              </w:rPr>
              <w:fldChar w:fldCharType="begin"/>
            </w:r>
            <w:r w:rsidR="004D53C7">
              <w:rPr>
                <w:noProof/>
                <w:webHidden/>
              </w:rPr>
              <w:instrText xml:space="preserve"> PAGEREF _Toc72328643 \h </w:instrText>
            </w:r>
            <w:r w:rsidR="004D53C7">
              <w:rPr>
                <w:noProof/>
                <w:webHidden/>
              </w:rPr>
            </w:r>
            <w:r w:rsidR="004D53C7">
              <w:rPr>
                <w:noProof/>
                <w:webHidden/>
              </w:rPr>
              <w:fldChar w:fldCharType="separate"/>
            </w:r>
            <w:r w:rsidR="004D53C7">
              <w:rPr>
                <w:noProof/>
                <w:webHidden/>
              </w:rPr>
              <w:t>3</w:t>
            </w:r>
            <w:r w:rsidR="004D53C7">
              <w:rPr>
                <w:noProof/>
                <w:webHidden/>
              </w:rPr>
              <w:fldChar w:fldCharType="end"/>
            </w:r>
          </w:hyperlink>
        </w:p>
        <w:p w14:paraId="580BA6CA" w14:textId="214452FA" w:rsidR="004D53C7" w:rsidRDefault="00F031F0">
          <w:pPr>
            <w:pStyle w:val="Innehll2"/>
            <w:tabs>
              <w:tab w:val="right" w:leader="dot" w:pos="7926"/>
            </w:tabs>
            <w:rPr>
              <w:rFonts w:asciiTheme="minorHAnsi" w:hAnsiTheme="minorHAnsi"/>
              <w:noProof/>
              <w:szCs w:val="22"/>
              <w:lang w:eastAsia="sv-SE"/>
            </w:rPr>
          </w:pPr>
          <w:hyperlink w:anchor="_Toc72328644" w:history="1">
            <w:r w:rsidR="004D53C7" w:rsidRPr="009F5924">
              <w:rPr>
                <w:rStyle w:val="Hyperlnk"/>
                <w:noProof/>
              </w:rPr>
              <w:t>Koppling till andra styrande processer</w:t>
            </w:r>
            <w:r w:rsidR="004D53C7">
              <w:rPr>
                <w:noProof/>
                <w:webHidden/>
              </w:rPr>
              <w:tab/>
            </w:r>
            <w:r w:rsidR="004D53C7">
              <w:rPr>
                <w:noProof/>
                <w:webHidden/>
              </w:rPr>
              <w:fldChar w:fldCharType="begin"/>
            </w:r>
            <w:r w:rsidR="004D53C7">
              <w:rPr>
                <w:noProof/>
                <w:webHidden/>
              </w:rPr>
              <w:instrText xml:space="preserve"> PAGEREF _Toc72328644 \h </w:instrText>
            </w:r>
            <w:r w:rsidR="004D53C7">
              <w:rPr>
                <w:noProof/>
                <w:webHidden/>
              </w:rPr>
            </w:r>
            <w:r w:rsidR="004D53C7">
              <w:rPr>
                <w:noProof/>
                <w:webHidden/>
              </w:rPr>
              <w:fldChar w:fldCharType="separate"/>
            </w:r>
            <w:r w:rsidR="004D53C7">
              <w:rPr>
                <w:noProof/>
                <w:webHidden/>
              </w:rPr>
              <w:t>4</w:t>
            </w:r>
            <w:r w:rsidR="004D53C7">
              <w:rPr>
                <w:noProof/>
                <w:webHidden/>
              </w:rPr>
              <w:fldChar w:fldCharType="end"/>
            </w:r>
          </w:hyperlink>
        </w:p>
        <w:p w14:paraId="520A89EB" w14:textId="2702B6B4" w:rsidR="004D53C7" w:rsidRDefault="00F031F0">
          <w:pPr>
            <w:pStyle w:val="Innehll2"/>
            <w:tabs>
              <w:tab w:val="left" w:pos="660"/>
              <w:tab w:val="right" w:leader="dot" w:pos="7926"/>
            </w:tabs>
            <w:rPr>
              <w:rFonts w:asciiTheme="minorHAnsi" w:hAnsiTheme="minorHAnsi"/>
              <w:noProof/>
              <w:szCs w:val="22"/>
              <w:lang w:eastAsia="sv-SE"/>
            </w:rPr>
          </w:pPr>
          <w:hyperlink w:anchor="_Toc72328645" w:history="1">
            <w:r w:rsidR="004D53C7" w:rsidRPr="009F5924">
              <w:rPr>
                <w:rStyle w:val="Hyperlnk"/>
                <w:noProof/>
              </w:rPr>
              <w:t>1.</w:t>
            </w:r>
            <w:r w:rsidR="004D53C7">
              <w:rPr>
                <w:rFonts w:asciiTheme="minorHAnsi" w:hAnsiTheme="minorHAnsi"/>
                <w:noProof/>
                <w:szCs w:val="22"/>
                <w:lang w:eastAsia="sv-SE"/>
              </w:rPr>
              <w:tab/>
            </w:r>
            <w:r w:rsidR="004D53C7" w:rsidRPr="009F5924">
              <w:rPr>
                <w:rStyle w:val="Hyperlnk"/>
                <w:noProof/>
              </w:rPr>
              <w:t>Definitioner och förkortningar</w:t>
            </w:r>
            <w:r w:rsidR="004D53C7">
              <w:rPr>
                <w:noProof/>
                <w:webHidden/>
              </w:rPr>
              <w:tab/>
            </w:r>
            <w:r w:rsidR="004D53C7">
              <w:rPr>
                <w:noProof/>
                <w:webHidden/>
              </w:rPr>
              <w:fldChar w:fldCharType="begin"/>
            </w:r>
            <w:r w:rsidR="004D53C7">
              <w:rPr>
                <w:noProof/>
                <w:webHidden/>
              </w:rPr>
              <w:instrText xml:space="preserve"> PAGEREF _Toc72328645 \h </w:instrText>
            </w:r>
            <w:r w:rsidR="004D53C7">
              <w:rPr>
                <w:noProof/>
                <w:webHidden/>
              </w:rPr>
            </w:r>
            <w:r w:rsidR="004D53C7">
              <w:rPr>
                <w:noProof/>
                <w:webHidden/>
              </w:rPr>
              <w:fldChar w:fldCharType="separate"/>
            </w:r>
            <w:r w:rsidR="004D53C7">
              <w:rPr>
                <w:noProof/>
                <w:webHidden/>
              </w:rPr>
              <w:t>4</w:t>
            </w:r>
            <w:r w:rsidR="004D53C7">
              <w:rPr>
                <w:noProof/>
                <w:webHidden/>
              </w:rPr>
              <w:fldChar w:fldCharType="end"/>
            </w:r>
          </w:hyperlink>
        </w:p>
        <w:p w14:paraId="7959E3D8" w14:textId="7027668E" w:rsidR="004D53C7" w:rsidRDefault="00F031F0">
          <w:pPr>
            <w:pStyle w:val="Innehll2"/>
            <w:tabs>
              <w:tab w:val="left" w:pos="660"/>
              <w:tab w:val="right" w:leader="dot" w:pos="7926"/>
            </w:tabs>
            <w:rPr>
              <w:rFonts w:asciiTheme="minorHAnsi" w:hAnsiTheme="minorHAnsi"/>
              <w:noProof/>
              <w:szCs w:val="22"/>
              <w:lang w:eastAsia="sv-SE"/>
            </w:rPr>
          </w:pPr>
          <w:hyperlink w:anchor="_Toc72328646" w:history="1">
            <w:r w:rsidR="004D53C7" w:rsidRPr="009F5924">
              <w:rPr>
                <w:rStyle w:val="Hyperlnk"/>
                <w:noProof/>
              </w:rPr>
              <w:t>2.</w:t>
            </w:r>
            <w:r w:rsidR="004D53C7">
              <w:rPr>
                <w:rFonts w:asciiTheme="minorHAnsi" w:hAnsiTheme="minorHAnsi"/>
                <w:noProof/>
                <w:szCs w:val="22"/>
                <w:lang w:eastAsia="sv-SE"/>
              </w:rPr>
              <w:tab/>
            </w:r>
            <w:r w:rsidR="004D53C7" w:rsidRPr="009F5924">
              <w:rPr>
                <w:rStyle w:val="Hyperlnk"/>
                <w:noProof/>
              </w:rPr>
              <w:t>Skyddsansvar</w:t>
            </w:r>
            <w:r w:rsidR="004D53C7">
              <w:rPr>
                <w:noProof/>
                <w:webHidden/>
              </w:rPr>
              <w:tab/>
            </w:r>
            <w:r w:rsidR="004D53C7">
              <w:rPr>
                <w:noProof/>
                <w:webHidden/>
              </w:rPr>
              <w:fldChar w:fldCharType="begin"/>
            </w:r>
            <w:r w:rsidR="004D53C7">
              <w:rPr>
                <w:noProof/>
                <w:webHidden/>
              </w:rPr>
              <w:instrText xml:space="preserve"> PAGEREF _Toc72328646 \h </w:instrText>
            </w:r>
            <w:r w:rsidR="004D53C7">
              <w:rPr>
                <w:noProof/>
                <w:webHidden/>
              </w:rPr>
            </w:r>
            <w:r w:rsidR="004D53C7">
              <w:rPr>
                <w:noProof/>
                <w:webHidden/>
              </w:rPr>
              <w:fldChar w:fldCharType="separate"/>
            </w:r>
            <w:r w:rsidR="004D53C7">
              <w:rPr>
                <w:noProof/>
                <w:webHidden/>
              </w:rPr>
              <w:t>5</w:t>
            </w:r>
            <w:r w:rsidR="004D53C7">
              <w:rPr>
                <w:noProof/>
                <w:webHidden/>
              </w:rPr>
              <w:fldChar w:fldCharType="end"/>
            </w:r>
          </w:hyperlink>
        </w:p>
        <w:p w14:paraId="0886CFC1" w14:textId="7D506E7A" w:rsidR="004D53C7" w:rsidRDefault="00F031F0">
          <w:pPr>
            <w:pStyle w:val="Innehll3"/>
            <w:tabs>
              <w:tab w:val="left" w:pos="1100"/>
              <w:tab w:val="right" w:leader="dot" w:pos="7926"/>
            </w:tabs>
            <w:rPr>
              <w:rFonts w:asciiTheme="minorHAnsi" w:hAnsiTheme="minorHAnsi"/>
              <w:noProof/>
              <w:szCs w:val="22"/>
              <w:lang w:eastAsia="sv-SE"/>
            </w:rPr>
          </w:pPr>
          <w:hyperlink w:anchor="_Toc72328647" w:history="1">
            <w:r w:rsidR="004D53C7" w:rsidRPr="009F5924">
              <w:rPr>
                <w:rStyle w:val="Hyperlnk"/>
                <w:noProof/>
              </w:rPr>
              <w:t>2.1.</w:t>
            </w:r>
            <w:r w:rsidR="004D53C7">
              <w:rPr>
                <w:rFonts w:asciiTheme="minorHAnsi" w:hAnsiTheme="minorHAnsi"/>
                <w:noProof/>
                <w:szCs w:val="22"/>
                <w:lang w:eastAsia="sv-SE"/>
              </w:rPr>
              <w:tab/>
            </w:r>
            <w:r w:rsidR="004D53C7" w:rsidRPr="009F5924">
              <w:rPr>
                <w:rStyle w:val="Hyperlnk"/>
                <w:noProof/>
              </w:rPr>
              <w:t>Byggherre</w:t>
            </w:r>
            <w:r w:rsidR="004D53C7">
              <w:rPr>
                <w:noProof/>
                <w:webHidden/>
              </w:rPr>
              <w:tab/>
            </w:r>
            <w:r w:rsidR="004D53C7">
              <w:rPr>
                <w:noProof/>
                <w:webHidden/>
              </w:rPr>
              <w:fldChar w:fldCharType="begin"/>
            </w:r>
            <w:r w:rsidR="004D53C7">
              <w:rPr>
                <w:noProof/>
                <w:webHidden/>
              </w:rPr>
              <w:instrText xml:space="preserve"> PAGEREF _Toc72328647 \h </w:instrText>
            </w:r>
            <w:r w:rsidR="004D53C7">
              <w:rPr>
                <w:noProof/>
                <w:webHidden/>
              </w:rPr>
            </w:r>
            <w:r w:rsidR="004D53C7">
              <w:rPr>
                <w:noProof/>
                <w:webHidden/>
              </w:rPr>
              <w:fldChar w:fldCharType="separate"/>
            </w:r>
            <w:r w:rsidR="004D53C7">
              <w:rPr>
                <w:noProof/>
                <w:webHidden/>
              </w:rPr>
              <w:t>5</w:t>
            </w:r>
            <w:r w:rsidR="004D53C7">
              <w:rPr>
                <w:noProof/>
                <w:webHidden/>
              </w:rPr>
              <w:fldChar w:fldCharType="end"/>
            </w:r>
          </w:hyperlink>
        </w:p>
        <w:p w14:paraId="36DCE360" w14:textId="6E773FD9" w:rsidR="004D53C7" w:rsidRDefault="00F031F0">
          <w:pPr>
            <w:pStyle w:val="Innehll3"/>
            <w:tabs>
              <w:tab w:val="left" w:pos="1100"/>
              <w:tab w:val="right" w:leader="dot" w:pos="7926"/>
            </w:tabs>
            <w:rPr>
              <w:rFonts w:asciiTheme="minorHAnsi" w:hAnsiTheme="minorHAnsi"/>
              <w:noProof/>
              <w:szCs w:val="22"/>
              <w:lang w:eastAsia="sv-SE"/>
            </w:rPr>
          </w:pPr>
          <w:hyperlink w:anchor="_Toc72328648" w:history="1">
            <w:r w:rsidR="004D53C7" w:rsidRPr="009F5924">
              <w:rPr>
                <w:rStyle w:val="Hyperlnk"/>
                <w:noProof/>
              </w:rPr>
              <w:t>2.2.</w:t>
            </w:r>
            <w:r w:rsidR="004D53C7">
              <w:rPr>
                <w:rFonts w:asciiTheme="minorHAnsi" w:hAnsiTheme="minorHAnsi"/>
                <w:noProof/>
                <w:szCs w:val="22"/>
                <w:lang w:eastAsia="sv-SE"/>
              </w:rPr>
              <w:tab/>
            </w:r>
            <w:r w:rsidR="004D53C7" w:rsidRPr="009F5924">
              <w:rPr>
                <w:rStyle w:val="Hyperlnk"/>
                <w:noProof/>
              </w:rPr>
              <w:t>Arbetsgivare</w:t>
            </w:r>
            <w:r w:rsidR="004D53C7">
              <w:rPr>
                <w:noProof/>
                <w:webHidden/>
              </w:rPr>
              <w:tab/>
            </w:r>
            <w:r w:rsidR="004D53C7">
              <w:rPr>
                <w:noProof/>
                <w:webHidden/>
              </w:rPr>
              <w:fldChar w:fldCharType="begin"/>
            </w:r>
            <w:r w:rsidR="004D53C7">
              <w:rPr>
                <w:noProof/>
                <w:webHidden/>
              </w:rPr>
              <w:instrText xml:space="preserve"> PAGEREF _Toc72328648 \h </w:instrText>
            </w:r>
            <w:r w:rsidR="004D53C7">
              <w:rPr>
                <w:noProof/>
                <w:webHidden/>
              </w:rPr>
            </w:r>
            <w:r w:rsidR="004D53C7">
              <w:rPr>
                <w:noProof/>
                <w:webHidden/>
              </w:rPr>
              <w:fldChar w:fldCharType="separate"/>
            </w:r>
            <w:r w:rsidR="004D53C7">
              <w:rPr>
                <w:noProof/>
                <w:webHidden/>
              </w:rPr>
              <w:t>5</w:t>
            </w:r>
            <w:r w:rsidR="004D53C7">
              <w:rPr>
                <w:noProof/>
                <w:webHidden/>
              </w:rPr>
              <w:fldChar w:fldCharType="end"/>
            </w:r>
          </w:hyperlink>
        </w:p>
        <w:p w14:paraId="530B9F8F" w14:textId="61B2FB63" w:rsidR="004D53C7" w:rsidRDefault="00F031F0">
          <w:pPr>
            <w:pStyle w:val="Innehll3"/>
            <w:tabs>
              <w:tab w:val="left" w:pos="1100"/>
              <w:tab w:val="right" w:leader="dot" w:pos="7926"/>
            </w:tabs>
            <w:rPr>
              <w:rFonts w:asciiTheme="minorHAnsi" w:hAnsiTheme="minorHAnsi"/>
              <w:noProof/>
              <w:szCs w:val="22"/>
              <w:lang w:eastAsia="sv-SE"/>
            </w:rPr>
          </w:pPr>
          <w:hyperlink w:anchor="_Toc72328649" w:history="1">
            <w:r w:rsidR="004D53C7" w:rsidRPr="009F5924">
              <w:rPr>
                <w:rStyle w:val="Hyperlnk"/>
                <w:noProof/>
              </w:rPr>
              <w:t>2.3.</w:t>
            </w:r>
            <w:r w:rsidR="004D53C7">
              <w:rPr>
                <w:rFonts w:asciiTheme="minorHAnsi" w:hAnsiTheme="minorHAnsi"/>
                <w:noProof/>
                <w:szCs w:val="22"/>
                <w:lang w:eastAsia="sv-SE"/>
              </w:rPr>
              <w:tab/>
            </w:r>
            <w:r w:rsidR="004D53C7" w:rsidRPr="009F5924">
              <w:rPr>
                <w:rStyle w:val="Hyperlnk"/>
                <w:noProof/>
              </w:rPr>
              <w:t>Arbetstagare</w:t>
            </w:r>
            <w:r w:rsidR="004D53C7">
              <w:rPr>
                <w:noProof/>
                <w:webHidden/>
              </w:rPr>
              <w:tab/>
            </w:r>
            <w:r w:rsidR="004D53C7">
              <w:rPr>
                <w:noProof/>
                <w:webHidden/>
              </w:rPr>
              <w:fldChar w:fldCharType="begin"/>
            </w:r>
            <w:r w:rsidR="004D53C7">
              <w:rPr>
                <w:noProof/>
                <w:webHidden/>
              </w:rPr>
              <w:instrText xml:space="preserve"> PAGEREF _Toc72328649 \h </w:instrText>
            </w:r>
            <w:r w:rsidR="004D53C7">
              <w:rPr>
                <w:noProof/>
                <w:webHidden/>
              </w:rPr>
            </w:r>
            <w:r w:rsidR="004D53C7">
              <w:rPr>
                <w:noProof/>
                <w:webHidden/>
              </w:rPr>
              <w:fldChar w:fldCharType="separate"/>
            </w:r>
            <w:r w:rsidR="004D53C7">
              <w:rPr>
                <w:noProof/>
                <w:webHidden/>
              </w:rPr>
              <w:t>5</w:t>
            </w:r>
            <w:r w:rsidR="004D53C7">
              <w:rPr>
                <w:noProof/>
                <w:webHidden/>
              </w:rPr>
              <w:fldChar w:fldCharType="end"/>
            </w:r>
          </w:hyperlink>
        </w:p>
        <w:p w14:paraId="7FF507F0" w14:textId="659FF3B7" w:rsidR="004D53C7" w:rsidRDefault="00F031F0">
          <w:pPr>
            <w:pStyle w:val="Innehll3"/>
            <w:tabs>
              <w:tab w:val="left" w:pos="1100"/>
              <w:tab w:val="right" w:leader="dot" w:pos="7926"/>
            </w:tabs>
            <w:rPr>
              <w:rFonts w:asciiTheme="minorHAnsi" w:hAnsiTheme="minorHAnsi"/>
              <w:noProof/>
              <w:szCs w:val="22"/>
              <w:lang w:eastAsia="sv-SE"/>
            </w:rPr>
          </w:pPr>
          <w:hyperlink w:anchor="_Toc72328650" w:history="1">
            <w:r w:rsidR="004D53C7" w:rsidRPr="009F5924">
              <w:rPr>
                <w:rStyle w:val="Hyperlnk"/>
                <w:noProof/>
              </w:rPr>
              <w:t>2.4.</w:t>
            </w:r>
            <w:r w:rsidR="004D53C7">
              <w:rPr>
                <w:rFonts w:asciiTheme="minorHAnsi" w:hAnsiTheme="minorHAnsi"/>
                <w:noProof/>
                <w:szCs w:val="22"/>
                <w:lang w:eastAsia="sv-SE"/>
              </w:rPr>
              <w:tab/>
            </w:r>
            <w:r w:rsidR="004D53C7" w:rsidRPr="009F5924">
              <w:rPr>
                <w:rStyle w:val="Hyperlnk"/>
                <w:noProof/>
              </w:rPr>
              <w:t>Uppdragstagare</w:t>
            </w:r>
            <w:r w:rsidR="004D53C7">
              <w:rPr>
                <w:noProof/>
                <w:webHidden/>
              </w:rPr>
              <w:tab/>
            </w:r>
            <w:r w:rsidR="004D53C7">
              <w:rPr>
                <w:noProof/>
                <w:webHidden/>
              </w:rPr>
              <w:fldChar w:fldCharType="begin"/>
            </w:r>
            <w:r w:rsidR="004D53C7">
              <w:rPr>
                <w:noProof/>
                <w:webHidden/>
              </w:rPr>
              <w:instrText xml:space="preserve"> PAGEREF _Toc72328650 \h </w:instrText>
            </w:r>
            <w:r w:rsidR="004D53C7">
              <w:rPr>
                <w:noProof/>
                <w:webHidden/>
              </w:rPr>
            </w:r>
            <w:r w:rsidR="004D53C7">
              <w:rPr>
                <w:noProof/>
                <w:webHidden/>
              </w:rPr>
              <w:fldChar w:fldCharType="separate"/>
            </w:r>
            <w:r w:rsidR="004D53C7">
              <w:rPr>
                <w:noProof/>
                <w:webHidden/>
              </w:rPr>
              <w:t>6</w:t>
            </w:r>
            <w:r w:rsidR="004D53C7">
              <w:rPr>
                <w:noProof/>
                <w:webHidden/>
              </w:rPr>
              <w:fldChar w:fldCharType="end"/>
            </w:r>
          </w:hyperlink>
        </w:p>
        <w:p w14:paraId="763E7DF7" w14:textId="0D20FA6A" w:rsidR="004D53C7" w:rsidRDefault="00F031F0">
          <w:pPr>
            <w:pStyle w:val="Innehll3"/>
            <w:tabs>
              <w:tab w:val="left" w:pos="1100"/>
              <w:tab w:val="right" w:leader="dot" w:pos="7926"/>
            </w:tabs>
            <w:rPr>
              <w:rFonts w:asciiTheme="minorHAnsi" w:hAnsiTheme="minorHAnsi"/>
              <w:noProof/>
              <w:szCs w:val="22"/>
              <w:lang w:eastAsia="sv-SE"/>
            </w:rPr>
          </w:pPr>
          <w:hyperlink w:anchor="_Toc72328651" w:history="1">
            <w:r w:rsidR="004D53C7" w:rsidRPr="009F5924">
              <w:rPr>
                <w:rStyle w:val="Hyperlnk"/>
                <w:noProof/>
              </w:rPr>
              <w:t>2.5.</w:t>
            </w:r>
            <w:r w:rsidR="004D53C7">
              <w:rPr>
                <w:rFonts w:asciiTheme="minorHAnsi" w:hAnsiTheme="minorHAnsi"/>
                <w:noProof/>
                <w:szCs w:val="22"/>
                <w:lang w:eastAsia="sv-SE"/>
              </w:rPr>
              <w:tab/>
            </w:r>
            <w:r w:rsidR="004D53C7" w:rsidRPr="009F5924">
              <w:rPr>
                <w:rStyle w:val="Hyperlnk"/>
                <w:noProof/>
              </w:rPr>
              <w:t>Medverkande vid planering och projektering</w:t>
            </w:r>
            <w:r w:rsidR="004D53C7">
              <w:rPr>
                <w:noProof/>
                <w:webHidden/>
              </w:rPr>
              <w:tab/>
            </w:r>
            <w:r w:rsidR="004D53C7">
              <w:rPr>
                <w:noProof/>
                <w:webHidden/>
              </w:rPr>
              <w:fldChar w:fldCharType="begin"/>
            </w:r>
            <w:r w:rsidR="004D53C7">
              <w:rPr>
                <w:noProof/>
                <w:webHidden/>
              </w:rPr>
              <w:instrText xml:space="preserve"> PAGEREF _Toc72328651 \h </w:instrText>
            </w:r>
            <w:r w:rsidR="004D53C7">
              <w:rPr>
                <w:noProof/>
                <w:webHidden/>
              </w:rPr>
            </w:r>
            <w:r w:rsidR="004D53C7">
              <w:rPr>
                <w:noProof/>
                <w:webHidden/>
              </w:rPr>
              <w:fldChar w:fldCharType="separate"/>
            </w:r>
            <w:r w:rsidR="004D53C7">
              <w:rPr>
                <w:noProof/>
                <w:webHidden/>
              </w:rPr>
              <w:t>6</w:t>
            </w:r>
            <w:r w:rsidR="004D53C7">
              <w:rPr>
                <w:noProof/>
                <w:webHidden/>
              </w:rPr>
              <w:fldChar w:fldCharType="end"/>
            </w:r>
          </w:hyperlink>
        </w:p>
        <w:p w14:paraId="56736FA1" w14:textId="319A3DB3" w:rsidR="004D53C7" w:rsidRDefault="00F031F0">
          <w:pPr>
            <w:pStyle w:val="Innehll3"/>
            <w:tabs>
              <w:tab w:val="left" w:pos="1100"/>
              <w:tab w:val="right" w:leader="dot" w:pos="7926"/>
            </w:tabs>
            <w:rPr>
              <w:rFonts w:asciiTheme="minorHAnsi" w:hAnsiTheme="minorHAnsi"/>
              <w:noProof/>
              <w:szCs w:val="22"/>
              <w:lang w:eastAsia="sv-SE"/>
            </w:rPr>
          </w:pPr>
          <w:hyperlink w:anchor="_Toc72328652" w:history="1">
            <w:r w:rsidR="004D53C7" w:rsidRPr="009F5924">
              <w:rPr>
                <w:rStyle w:val="Hyperlnk"/>
                <w:noProof/>
              </w:rPr>
              <w:t>2.6.</w:t>
            </w:r>
            <w:r w:rsidR="004D53C7">
              <w:rPr>
                <w:rFonts w:asciiTheme="minorHAnsi" w:hAnsiTheme="minorHAnsi"/>
                <w:noProof/>
                <w:szCs w:val="22"/>
                <w:lang w:eastAsia="sv-SE"/>
              </w:rPr>
              <w:tab/>
            </w:r>
            <w:r w:rsidR="004D53C7" w:rsidRPr="009F5924">
              <w:rPr>
                <w:rStyle w:val="Hyperlnk"/>
                <w:noProof/>
              </w:rPr>
              <w:t>BAS-P</w:t>
            </w:r>
            <w:r w:rsidR="004D53C7">
              <w:rPr>
                <w:noProof/>
                <w:webHidden/>
              </w:rPr>
              <w:tab/>
            </w:r>
            <w:r w:rsidR="004D53C7">
              <w:rPr>
                <w:noProof/>
                <w:webHidden/>
              </w:rPr>
              <w:fldChar w:fldCharType="begin"/>
            </w:r>
            <w:r w:rsidR="004D53C7">
              <w:rPr>
                <w:noProof/>
                <w:webHidden/>
              </w:rPr>
              <w:instrText xml:space="preserve"> PAGEREF _Toc72328652 \h </w:instrText>
            </w:r>
            <w:r w:rsidR="004D53C7">
              <w:rPr>
                <w:noProof/>
                <w:webHidden/>
              </w:rPr>
            </w:r>
            <w:r w:rsidR="004D53C7">
              <w:rPr>
                <w:noProof/>
                <w:webHidden/>
              </w:rPr>
              <w:fldChar w:fldCharType="separate"/>
            </w:r>
            <w:r w:rsidR="004D53C7">
              <w:rPr>
                <w:noProof/>
                <w:webHidden/>
              </w:rPr>
              <w:t>6</w:t>
            </w:r>
            <w:r w:rsidR="004D53C7">
              <w:rPr>
                <w:noProof/>
                <w:webHidden/>
              </w:rPr>
              <w:fldChar w:fldCharType="end"/>
            </w:r>
          </w:hyperlink>
        </w:p>
        <w:p w14:paraId="258E59EB" w14:textId="02F309D7" w:rsidR="004D53C7" w:rsidRDefault="00F031F0">
          <w:pPr>
            <w:pStyle w:val="Innehll3"/>
            <w:tabs>
              <w:tab w:val="left" w:pos="1100"/>
              <w:tab w:val="right" w:leader="dot" w:pos="7926"/>
            </w:tabs>
            <w:rPr>
              <w:rFonts w:asciiTheme="minorHAnsi" w:hAnsiTheme="minorHAnsi"/>
              <w:noProof/>
              <w:szCs w:val="22"/>
              <w:lang w:eastAsia="sv-SE"/>
            </w:rPr>
          </w:pPr>
          <w:hyperlink w:anchor="_Toc72328653" w:history="1">
            <w:r w:rsidR="004D53C7" w:rsidRPr="009F5924">
              <w:rPr>
                <w:rStyle w:val="Hyperlnk"/>
                <w:noProof/>
              </w:rPr>
              <w:t>2.7.</w:t>
            </w:r>
            <w:r w:rsidR="004D53C7">
              <w:rPr>
                <w:rFonts w:asciiTheme="minorHAnsi" w:hAnsiTheme="minorHAnsi"/>
                <w:noProof/>
                <w:szCs w:val="22"/>
                <w:lang w:eastAsia="sv-SE"/>
              </w:rPr>
              <w:tab/>
            </w:r>
            <w:r w:rsidR="004D53C7" w:rsidRPr="009F5924">
              <w:rPr>
                <w:rStyle w:val="Hyperlnk"/>
                <w:noProof/>
              </w:rPr>
              <w:t>BAS-U</w:t>
            </w:r>
            <w:r w:rsidR="004D53C7">
              <w:rPr>
                <w:noProof/>
                <w:webHidden/>
              </w:rPr>
              <w:tab/>
            </w:r>
            <w:r w:rsidR="004D53C7">
              <w:rPr>
                <w:noProof/>
                <w:webHidden/>
              </w:rPr>
              <w:fldChar w:fldCharType="begin"/>
            </w:r>
            <w:r w:rsidR="004D53C7">
              <w:rPr>
                <w:noProof/>
                <w:webHidden/>
              </w:rPr>
              <w:instrText xml:space="preserve"> PAGEREF _Toc72328653 \h </w:instrText>
            </w:r>
            <w:r w:rsidR="004D53C7">
              <w:rPr>
                <w:noProof/>
                <w:webHidden/>
              </w:rPr>
            </w:r>
            <w:r w:rsidR="004D53C7">
              <w:rPr>
                <w:noProof/>
                <w:webHidden/>
              </w:rPr>
              <w:fldChar w:fldCharType="separate"/>
            </w:r>
            <w:r w:rsidR="004D53C7">
              <w:rPr>
                <w:noProof/>
                <w:webHidden/>
              </w:rPr>
              <w:t>6</w:t>
            </w:r>
            <w:r w:rsidR="004D53C7">
              <w:rPr>
                <w:noProof/>
                <w:webHidden/>
              </w:rPr>
              <w:fldChar w:fldCharType="end"/>
            </w:r>
          </w:hyperlink>
        </w:p>
        <w:p w14:paraId="611C4B76" w14:textId="08141127" w:rsidR="004D53C7" w:rsidRDefault="00F031F0">
          <w:pPr>
            <w:pStyle w:val="Innehll3"/>
            <w:tabs>
              <w:tab w:val="left" w:pos="1100"/>
              <w:tab w:val="right" w:leader="dot" w:pos="7926"/>
            </w:tabs>
            <w:rPr>
              <w:rFonts w:asciiTheme="minorHAnsi" w:hAnsiTheme="minorHAnsi"/>
              <w:noProof/>
              <w:szCs w:val="22"/>
              <w:lang w:eastAsia="sv-SE"/>
            </w:rPr>
          </w:pPr>
          <w:hyperlink w:anchor="_Toc72328654" w:history="1">
            <w:r w:rsidR="004D53C7" w:rsidRPr="009F5924">
              <w:rPr>
                <w:rStyle w:val="Hyperlnk"/>
                <w:noProof/>
              </w:rPr>
              <w:t>2.8.</w:t>
            </w:r>
            <w:r w:rsidR="004D53C7">
              <w:rPr>
                <w:rFonts w:asciiTheme="minorHAnsi" w:hAnsiTheme="minorHAnsi"/>
                <w:noProof/>
                <w:szCs w:val="22"/>
                <w:lang w:eastAsia="sv-SE"/>
              </w:rPr>
              <w:tab/>
            </w:r>
            <w:r w:rsidR="004D53C7" w:rsidRPr="009F5924">
              <w:rPr>
                <w:rStyle w:val="Hyperlnk"/>
                <w:noProof/>
              </w:rPr>
              <w:t>Rådighetsansvar</w:t>
            </w:r>
            <w:r w:rsidR="004D53C7">
              <w:rPr>
                <w:noProof/>
                <w:webHidden/>
              </w:rPr>
              <w:tab/>
            </w:r>
            <w:r w:rsidR="004D53C7">
              <w:rPr>
                <w:noProof/>
                <w:webHidden/>
              </w:rPr>
              <w:fldChar w:fldCharType="begin"/>
            </w:r>
            <w:r w:rsidR="004D53C7">
              <w:rPr>
                <w:noProof/>
                <w:webHidden/>
              </w:rPr>
              <w:instrText xml:space="preserve"> PAGEREF _Toc72328654 \h </w:instrText>
            </w:r>
            <w:r w:rsidR="004D53C7">
              <w:rPr>
                <w:noProof/>
                <w:webHidden/>
              </w:rPr>
            </w:r>
            <w:r w:rsidR="004D53C7">
              <w:rPr>
                <w:noProof/>
                <w:webHidden/>
              </w:rPr>
              <w:fldChar w:fldCharType="separate"/>
            </w:r>
            <w:r w:rsidR="004D53C7">
              <w:rPr>
                <w:noProof/>
                <w:webHidden/>
              </w:rPr>
              <w:t>6</w:t>
            </w:r>
            <w:r w:rsidR="004D53C7">
              <w:rPr>
                <w:noProof/>
                <w:webHidden/>
              </w:rPr>
              <w:fldChar w:fldCharType="end"/>
            </w:r>
          </w:hyperlink>
        </w:p>
        <w:p w14:paraId="1587C576" w14:textId="33850E33" w:rsidR="004D53C7" w:rsidRDefault="00F031F0">
          <w:pPr>
            <w:pStyle w:val="Innehll3"/>
            <w:tabs>
              <w:tab w:val="left" w:pos="1100"/>
              <w:tab w:val="right" w:leader="dot" w:pos="7926"/>
            </w:tabs>
            <w:rPr>
              <w:rFonts w:asciiTheme="minorHAnsi" w:hAnsiTheme="minorHAnsi"/>
              <w:noProof/>
              <w:szCs w:val="22"/>
              <w:lang w:eastAsia="sv-SE"/>
            </w:rPr>
          </w:pPr>
          <w:hyperlink w:anchor="_Toc72328655" w:history="1">
            <w:r w:rsidR="004D53C7" w:rsidRPr="009F5924">
              <w:rPr>
                <w:rStyle w:val="Hyperlnk"/>
                <w:noProof/>
              </w:rPr>
              <w:t>2.9.</w:t>
            </w:r>
            <w:r w:rsidR="004D53C7">
              <w:rPr>
                <w:rFonts w:asciiTheme="minorHAnsi" w:hAnsiTheme="minorHAnsi"/>
                <w:noProof/>
                <w:szCs w:val="22"/>
                <w:lang w:eastAsia="sv-SE"/>
              </w:rPr>
              <w:tab/>
            </w:r>
            <w:r w:rsidR="004D53C7" w:rsidRPr="009F5924">
              <w:rPr>
                <w:rStyle w:val="Hyperlnk"/>
                <w:noProof/>
              </w:rPr>
              <w:t>Samordningsansvarig för ett fast driftsställe som är gemensamt arbetsställe</w:t>
            </w:r>
            <w:r w:rsidR="004D53C7">
              <w:rPr>
                <w:noProof/>
                <w:webHidden/>
              </w:rPr>
              <w:tab/>
            </w:r>
            <w:r w:rsidR="004D53C7">
              <w:rPr>
                <w:noProof/>
                <w:webHidden/>
              </w:rPr>
              <w:fldChar w:fldCharType="begin"/>
            </w:r>
            <w:r w:rsidR="004D53C7">
              <w:rPr>
                <w:noProof/>
                <w:webHidden/>
              </w:rPr>
              <w:instrText xml:space="preserve"> PAGEREF _Toc72328655 \h </w:instrText>
            </w:r>
            <w:r w:rsidR="004D53C7">
              <w:rPr>
                <w:noProof/>
                <w:webHidden/>
              </w:rPr>
            </w:r>
            <w:r w:rsidR="004D53C7">
              <w:rPr>
                <w:noProof/>
                <w:webHidden/>
              </w:rPr>
              <w:fldChar w:fldCharType="separate"/>
            </w:r>
            <w:r w:rsidR="004D53C7">
              <w:rPr>
                <w:noProof/>
                <w:webHidden/>
              </w:rPr>
              <w:t>6</w:t>
            </w:r>
            <w:r w:rsidR="004D53C7">
              <w:rPr>
                <w:noProof/>
                <w:webHidden/>
              </w:rPr>
              <w:fldChar w:fldCharType="end"/>
            </w:r>
          </w:hyperlink>
        </w:p>
        <w:p w14:paraId="14AF004F" w14:textId="76E67A98" w:rsidR="004D53C7" w:rsidRDefault="00F031F0">
          <w:pPr>
            <w:pStyle w:val="Innehll3"/>
            <w:tabs>
              <w:tab w:val="left" w:pos="1320"/>
              <w:tab w:val="right" w:leader="dot" w:pos="7926"/>
            </w:tabs>
            <w:rPr>
              <w:rFonts w:asciiTheme="minorHAnsi" w:hAnsiTheme="minorHAnsi"/>
              <w:noProof/>
              <w:szCs w:val="22"/>
              <w:lang w:eastAsia="sv-SE"/>
            </w:rPr>
          </w:pPr>
          <w:hyperlink w:anchor="_Toc72328656" w:history="1">
            <w:r w:rsidR="004D53C7" w:rsidRPr="009F5924">
              <w:rPr>
                <w:rStyle w:val="Hyperlnk"/>
                <w:noProof/>
              </w:rPr>
              <w:t>2.10.</w:t>
            </w:r>
            <w:r w:rsidR="004D53C7">
              <w:rPr>
                <w:rFonts w:asciiTheme="minorHAnsi" w:hAnsiTheme="minorHAnsi"/>
                <w:noProof/>
                <w:szCs w:val="22"/>
                <w:lang w:eastAsia="sv-SE"/>
              </w:rPr>
              <w:tab/>
            </w:r>
            <w:r w:rsidR="004D53C7" w:rsidRPr="009F5924">
              <w:rPr>
                <w:rStyle w:val="Hyperlnk"/>
                <w:noProof/>
              </w:rPr>
              <w:t>Ansvar för övriga företag på byggarbetsplatsen</w:t>
            </w:r>
            <w:r w:rsidR="004D53C7">
              <w:rPr>
                <w:noProof/>
                <w:webHidden/>
              </w:rPr>
              <w:tab/>
            </w:r>
            <w:r w:rsidR="004D53C7">
              <w:rPr>
                <w:noProof/>
                <w:webHidden/>
              </w:rPr>
              <w:fldChar w:fldCharType="begin"/>
            </w:r>
            <w:r w:rsidR="004D53C7">
              <w:rPr>
                <w:noProof/>
                <w:webHidden/>
              </w:rPr>
              <w:instrText xml:space="preserve"> PAGEREF _Toc72328656 \h </w:instrText>
            </w:r>
            <w:r w:rsidR="004D53C7">
              <w:rPr>
                <w:noProof/>
                <w:webHidden/>
              </w:rPr>
            </w:r>
            <w:r w:rsidR="004D53C7">
              <w:rPr>
                <w:noProof/>
                <w:webHidden/>
              </w:rPr>
              <w:fldChar w:fldCharType="separate"/>
            </w:r>
            <w:r w:rsidR="004D53C7">
              <w:rPr>
                <w:noProof/>
                <w:webHidden/>
              </w:rPr>
              <w:t>7</w:t>
            </w:r>
            <w:r w:rsidR="004D53C7">
              <w:rPr>
                <w:noProof/>
                <w:webHidden/>
              </w:rPr>
              <w:fldChar w:fldCharType="end"/>
            </w:r>
          </w:hyperlink>
        </w:p>
        <w:p w14:paraId="18AB9245" w14:textId="1B797513" w:rsidR="004D53C7" w:rsidRDefault="00F031F0">
          <w:pPr>
            <w:pStyle w:val="Innehll2"/>
            <w:tabs>
              <w:tab w:val="left" w:pos="660"/>
              <w:tab w:val="right" w:leader="dot" w:pos="7926"/>
            </w:tabs>
            <w:rPr>
              <w:rFonts w:asciiTheme="minorHAnsi" w:hAnsiTheme="minorHAnsi"/>
              <w:noProof/>
              <w:szCs w:val="22"/>
              <w:lang w:eastAsia="sv-SE"/>
            </w:rPr>
          </w:pPr>
          <w:hyperlink w:anchor="_Toc72328657" w:history="1">
            <w:r w:rsidR="004D53C7" w:rsidRPr="009F5924">
              <w:rPr>
                <w:rStyle w:val="Hyperlnk"/>
                <w:noProof/>
              </w:rPr>
              <w:t>3.</w:t>
            </w:r>
            <w:r w:rsidR="004D53C7">
              <w:rPr>
                <w:rFonts w:asciiTheme="minorHAnsi" w:hAnsiTheme="minorHAnsi"/>
                <w:noProof/>
                <w:szCs w:val="22"/>
                <w:lang w:eastAsia="sv-SE"/>
              </w:rPr>
              <w:tab/>
            </w:r>
            <w:r w:rsidR="004D53C7" w:rsidRPr="009F5924">
              <w:rPr>
                <w:rStyle w:val="Hyperlnk"/>
                <w:noProof/>
              </w:rPr>
              <w:t>Planering</w:t>
            </w:r>
            <w:r w:rsidR="004D53C7">
              <w:rPr>
                <w:noProof/>
                <w:webHidden/>
              </w:rPr>
              <w:tab/>
            </w:r>
            <w:r w:rsidR="004D53C7">
              <w:rPr>
                <w:noProof/>
                <w:webHidden/>
              </w:rPr>
              <w:fldChar w:fldCharType="begin"/>
            </w:r>
            <w:r w:rsidR="004D53C7">
              <w:rPr>
                <w:noProof/>
                <w:webHidden/>
              </w:rPr>
              <w:instrText xml:space="preserve"> PAGEREF _Toc72328657 \h </w:instrText>
            </w:r>
            <w:r w:rsidR="004D53C7">
              <w:rPr>
                <w:noProof/>
                <w:webHidden/>
              </w:rPr>
            </w:r>
            <w:r w:rsidR="004D53C7">
              <w:rPr>
                <w:noProof/>
                <w:webHidden/>
              </w:rPr>
              <w:fldChar w:fldCharType="separate"/>
            </w:r>
            <w:r w:rsidR="004D53C7">
              <w:rPr>
                <w:noProof/>
                <w:webHidden/>
              </w:rPr>
              <w:t>7</w:t>
            </w:r>
            <w:r w:rsidR="004D53C7">
              <w:rPr>
                <w:noProof/>
                <w:webHidden/>
              </w:rPr>
              <w:fldChar w:fldCharType="end"/>
            </w:r>
          </w:hyperlink>
        </w:p>
        <w:p w14:paraId="0917240E" w14:textId="37EAA0AD" w:rsidR="004D53C7" w:rsidRDefault="00F031F0">
          <w:pPr>
            <w:pStyle w:val="Innehll3"/>
            <w:tabs>
              <w:tab w:val="left" w:pos="1100"/>
              <w:tab w:val="right" w:leader="dot" w:pos="7926"/>
            </w:tabs>
            <w:rPr>
              <w:rFonts w:asciiTheme="minorHAnsi" w:hAnsiTheme="minorHAnsi"/>
              <w:noProof/>
              <w:szCs w:val="22"/>
              <w:lang w:eastAsia="sv-SE"/>
            </w:rPr>
          </w:pPr>
          <w:hyperlink w:anchor="_Toc72328658" w:history="1">
            <w:r w:rsidR="004D53C7" w:rsidRPr="009F5924">
              <w:rPr>
                <w:rStyle w:val="Hyperlnk"/>
                <w:noProof/>
              </w:rPr>
              <w:t>3.1.</w:t>
            </w:r>
            <w:r w:rsidR="004D53C7">
              <w:rPr>
                <w:rFonts w:asciiTheme="minorHAnsi" w:hAnsiTheme="minorHAnsi"/>
                <w:noProof/>
                <w:szCs w:val="22"/>
                <w:lang w:eastAsia="sv-SE"/>
              </w:rPr>
              <w:tab/>
            </w:r>
            <w:r w:rsidR="004D53C7" w:rsidRPr="009F5924">
              <w:rPr>
                <w:rStyle w:val="Hyperlnk"/>
                <w:noProof/>
              </w:rPr>
              <w:t>Uppstart och planering av byggnad- och anläggningsprojekt</w:t>
            </w:r>
            <w:r w:rsidR="004D53C7">
              <w:rPr>
                <w:noProof/>
                <w:webHidden/>
              </w:rPr>
              <w:tab/>
            </w:r>
            <w:r w:rsidR="004D53C7">
              <w:rPr>
                <w:noProof/>
                <w:webHidden/>
              </w:rPr>
              <w:fldChar w:fldCharType="begin"/>
            </w:r>
            <w:r w:rsidR="004D53C7">
              <w:rPr>
                <w:noProof/>
                <w:webHidden/>
              </w:rPr>
              <w:instrText xml:space="preserve"> PAGEREF _Toc72328658 \h </w:instrText>
            </w:r>
            <w:r w:rsidR="004D53C7">
              <w:rPr>
                <w:noProof/>
                <w:webHidden/>
              </w:rPr>
            </w:r>
            <w:r w:rsidR="004D53C7">
              <w:rPr>
                <w:noProof/>
                <w:webHidden/>
              </w:rPr>
              <w:fldChar w:fldCharType="separate"/>
            </w:r>
            <w:r w:rsidR="004D53C7">
              <w:rPr>
                <w:noProof/>
                <w:webHidden/>
              </w:rPr>
              <w:t>7</w:t>
            </w:r>
            <w:r w:rsidR="004D53C7">
              <w:rPr>
                <w:noProof/>
                <w:webHidden/>
              </w:rPr>
              <w:fldChar w:fldCharType="end"/>
            </w:r>
          </w:hyperlink>
        </w:p>
        <w:p w14:paraId="57CEEF65" w14:textId="0824839B" w:rsidR="004D53C7" w:rsidRDefault="00F031F0">
          <w:pPr>
            <w:pStyle w:val="Innehll3"/>
            <w:tabs>
              <w:tab w:val="left" w:pos="1100"/>
              <w:tab w:val="right" w:leader="dot" w:pos="7926"/>
            </w:tabs>
            <w:rPr>
              <w:rFonts w:asciiTheme="minorHAnsi" w:hAnsiTheme="minorHAnsi"/>
              <w:noProof/>
              <w:szCs w:val="22"/>
              <w:lang w:eastAsia="sv-SE"/>
            </w:rPr>
          </w:pPr>
          <w:hyperlink w:anchor="_Toc72328659" w:history="1">
            <w:r w:rsidR="004D53C7" w:rsidRPr="009F5924">
              <w:rPr>
                <w:rStyle w:val="Hyperlnk"/>
                <w:noProof/>
              </w:rPr>
              <w:t>3.2.</w:t>
            </w:r>
            <w:r w:rsidR="004D53C7">
              <w:rPr>
                <w:rFonts w:asciiTheme="minorHAnsi" w:hAnsiTheme="minorHAnsi"/>
                <w:noProof/>
                <w:szCs w:val="22"/>
                <w:lang w:eastAsia="sv-SE"/>
              </w:rPr>
              <w:tab/>
            </w:r>
            <w:r w:rsidR="004D53C7" w:rsidRPr="009F5924">
              <w:rPr>
                <w:rStyle w:val="Hyperlnk"/>
                <w:noProof/>
              </w:rPr>
              <w:t>Utse BAS-P för planering och projektering</w:t>
            </w:r>
            <w:r w:rsidR="004D53C7">
              <w:rPr>
                <w:noProof/>
                <w:webHidden/>
              </w:rPr>
              <w:tab/>
            </w:r>
            <w:r w:rsidR="004D53C7">
              <w:rPr>
                <w:noProof/>
                <w:webHidden/>
              </w:rPr>
              <w:fldChar w:fldCharType="begin"/>
            </w:r>
            <w:r w:rsidR="004D53C7">
              <w:rPr>
                <w:noProof/>
                <w:webHidden/>
              </w:rPr>
              <w:instrText xml:space="preserve"> PAGEREF _Toc72328659 \h </w:instrText>
            </w:r>
            <w:r w:rsidR="004D53C7">
              <w:rPr>
                <w:noProof/>
                <w:webHidden/>
              </w:rPr>
            </w:r>
            <w:r w:rsidR="004D53C7">
              <w:rPr>
                <w:noProof/>
                <w:webHidden/>
              </w:rPr>
              <w:fldChar w:fldCharType="separate"/>
            </w:r>
            <w:r w:rsidR="004D53C7">
              <w:rPr>
                <w:noProof/>
                <w:webHidden/>
              </w:rPr>
              <w:t>9</w:t>
            </w:r>
            <w:r w:rsidR="004D53C7">
              <w:rPr>
                <w:noProof/>
                <w:webHidden/>
              </w:rPr>
              <w:fldChar w:fldCharType="end"/>
            </w:r>
          </w:hyperlink>
        </w:p>
        <w:p w14:paraId="38C2EC61" w14:textId="3A2ACEA1" w:rsidR="004D53C7" w:rsidRDefault="00F031F0">
          <w:pPr>
            <w:pStyle w:val="Innehll3"/>
            <w:tabs>
              <w:tab w:val="left" w:pos="1100"/>
              <w:tab w:val="right" w:leader="dot" w:pos="7926"/>
            </w:tabs>
            <w:rPr>
              <w:rFonts w:asciiTheme="minorHAnsi" w:hAnsiTheme="minorHAnsi"/>
              <w:noProof/>
              <w:szCs w:val="22"/>
              <w:lang w:eastAsia="sv-SE"/>
            </w:rPr>
          </w:pPr>
          <w:hyperlink w:anchor="_Toc72328660" w:history="1">
            <w:r w:rsidR="004D53C7" w:rsidRPr="009F5924">
              <w:rPr>
                <w:rStyle w:val="Hyperlnk"/>
                <w:noProof/>
              </w:rPr>
              <w:t>3.3.</w:t>
            </w:r>
            <w:r w:rsidR="004D53C7">
              <w:rPr>
                <w:rFonts w:asciiTheme="minorHAnsi" w:hAnsiTheme="minorHAnsi"/>
                <w:noProof/>
                <w:szCs w:val="22"/>
                <w:lang w:eastAsia="sv-SE"/>
              </w:rPr>
              <w:tab/>
            </w:r>
            <w:r w:rsidR="004D53C7" w:rsidRPr="009F5924">
              <w:rPr>
                <w:rStyle w:val="Hyperlnk"/>
                <w:noProof/>
              </w:rPr>
              <w:t>BAS-P:s uppgifter</w:t>
            </w:r>
            <w:r w:rsidR="004D53C7">
              <w:rPr>
                <w:noProof/>
                <w:webHidden/>
              </w:rPr>
              <w:tab/>
            </w:r>
            <w:r w:rsidR="004D53C7">
              <w:rPr>
                <w:noProof/>
                <w:webHidden/>
              </w:rPr>
              <w:fldChar w:fldCharType="begin"/>
            </w:r>
            <w:r w:rsidR="004D53C7">
              <w:rPr>
                <w:noProof/>
                <w:webHidden/>
              </w:rPr>
              <w:instrText xml:space="preserve"> PAGEREF _Toc72328660 \h </w:instrText>
            </w:r>
            <w:r w:rsidR="004D53C7">
              <w:rPr>
                <w:noProof/>
                <w:webHidden/>
              </w:rPr>
            </w:r>
            <w:r w:rsidR="004D53C7">
              <w:rPr>
                <w:noProof/>
                <w:webHidden/>
              </w:rPr>
              <w:fldChar w:fldCharType="separate"/>
            </w:r>
            <w:r w:rsidR="004D53C7">
              <w:rPr>
                <w:noProof/>
                <w:webHidden/>
              </w:rPr>
              <w:t>9</w:t>
            </w:r>
            <w:r w:rsidR="004D53C7">
              <w:rPr>
                <w:noProof/>
                <w:webHidden/>
              </w:rPr>
              <w:fldChar w:fldCharType="end"/>
            </w:r>
          </w:hyperlink>
        </w:p>
        <w:p w14:paraId="28F3144A" w14:textId="648F13E7" w:rsidR="004D53C7" w:rsidRDefault="00F031F0">
          <w:pPr>
            <w:pStyle w:val="Innehll3"/>
            <w:tabs>
              <w:tab w:val="left" w:pos="1100"/>
              <w:tab w:val="right" w:leader="dot" w:pos="7926"/>
            </w:tabs>
            <w:rPr>
              <w:rFonts w:asciiTheme="minorHAnsi" w:hAnsiTheme="minorHAnsi"/>
              <w:noProof/>
              <w:szCs w:val="22"/>
              <w:lang w:eastAsia="sv-SE"/>
            </w:rPr>
          </w:pPr>
          <w:hyperlink w:anchor="_Toc72328661" w:history="1">
            <w:r w:rsidR="004D53C7" w:rsidRPr="009F5924">
              <w:rPr>
                <w:rStyle w:val="Hyperlnk"/>
                <w:noProof/>
              </w:rPr>
              <w:t>3.4.</w:t>
            </w:r>
            <w:r w:rsidR="004D53C7">
              <w:rPr>
                <w:rFonts w:asciiTheme="minorHAnsi" w:hAnsiTheme="minorHAnsi"/>
                <w:noProof/>
                <w:szCs w:val="22"/>
                <w:lang w:eastAsia="sv-SE"/>
              </w:rPr>
              <w:tab/>
            </w:r>
            <w:r w:rsidR="004D53C7" w:rsidRPr="009F5924">
              <w:rPr>
                <w:rStyle w:val="Hyperlnk"/>
                <w:noProof/>
              </w:rPr>
              <w:t>Internt utsedda personer som ska handlägga BAS-P- och BAS-U-uppgifter</w:t>
            </w:r>
            <w:r w:rsidR="004D53C7">
              <w:rPr>
                <w:noProof/>
                <w:webHidden/>
              </w:rPr>
              <w:tab/>
            </w:r>
            <w:r w:rsidR="004D53C7">
              <w:rPr>
                <w:noProof/>
                <w:webHidden/>
              </w:rPr>
              <w:fldChar w:fldCharType="begin"/>
            </w:r>
            <w:r w:rsidR="004D53C7">
              <w:rPr>
                <w:noProof/>
                <w:webHidden/>
              </w:rPr>
              <w:instrText xml:space="preserve"> PAGEREF _Toc72328661 \h </w:instrText>
            </w:r>
            <w:r w:rsidR="004D53C7">
              <w:rPr>
                <w:noProof/>
                <w:webHidden/>
              </w:rPr>
            </w:r>
            <w:r w:rsidR="004D53C7">
              <w:rPr>
                <w:noProof/>
                <w:webHidden/>
              </w:rPr>
              <w:fldChar w:fldCharType="separate"/>
            </w:r>
            <w:r w:rsidR="004D53C7">
              <w:rPr>
                <w:noProof/>
                <w:webHidden/>
              </w:rPr>
              <w:t>10</w:t>
            </w:r>
            <w:r w:rsidR="004D53C7">
              <w:rPr>
                <w:noProof/>
                <w:webHidden/>
              </w:rPr>
              <w:fldChar w:fldCharType="end"/>
            </w:r>
          </w:hyperlink>
        </w:p>
        <w:p w14:paraId="105E2690" w14:textId="34382082" w:rsidR="004D53C7" w:rsidRDefault="00F031F0">
          <w:pPr>
            <w:pStyle w:val="Innehll3"/>
            <w:tabs>
              <w:tab w:val="left" w:pos="1100"/>
              <w:tab w:val="right" w:leader="dot" w:pos="7926"/>
            </w:tabs>
            <w:rPr>
              <w:rFonts w:asciiTheme="minorHAnsi" w:hAnsiTheme="minorHAnsi"/>
              <w:noProof/>
              <w:szCs w:val="22"/>
              <w:lang w:eastAsia="sv-SE"/>
            </w:rPr>
          </w:pPr>
          <w:hyperlink w:anchor="_Toc72328662" w:history="1">
            <w:r w:rsidR="004D53C7" w:rsidRPr="009F5924">
              <w:rPr>
                <w:rStyle w:val="Hyperlnk"/>
                <w:noProof/>
              </w:rPr>
              <w:t>3.5.</w:t>
            </w:r>
            <w:r w:rsidR="004D53C7">
              <w:rPr>
                <w:rFonts w:asciiTheme="minorHAnsi" w:hAnsiTheme="minorHAnsi"/>
                <w:noProof/>
                <w:szCs w:val="22"/>
                <w:lang w:eastAsia="sv-SE"/>
              </w:rPr>
              <w:tab/>
            </w:r>
            <w:r w:rsidR="004D53C7" w:rsidRPr="009F5924">
              <w:rPr>
                <w:rStyle w:val="Hyperlnk"/>
                <w:noProof/>
              </w:rPr>
              <w:t>Upprätta en arbetsmiljöplan (AMP)</w:t>
            </w:r>
            <w:r w:rsidR="004D53C7">
              <w:rPr>
                <w:noProof/>
                <w:webHidden/>
              </w:rPr>
              <w:tab/>
            </w:r>
            <w:r w:rsidR="004D53C7">
              <w:rPr>
                <w:noProof/>
                <w:webHidden/>
              </w:rPr>
              <w:fldChar w:fldCharType="begin"/>
            </w:r>
            <w:r w:rsidR="004D53C7">
              <w:rPr>
                <w:noProof/>
                <w:webHidden/>
              </w:rPr>
              <w:instrText xml:space="preserve"> PAGEREF _Toc72328662 \h </w:instrText>
            </w:r>
            <w:r w:rsidR="004D53C7">
              <w:rPr>
                <w:noProof/>
                <w:webHidden/>
              </w:rPr>
            </w:r>
            <w:r w:rsidR="004D53C7">
              <w:rPr>
                <w:noProof/>
                <w:webHidden/>
              </w:rPr>
              <w:fldChar w:fldCharType="separate"/>
            </w:r>
            <w:r w:rsidR="004D53C7">
              <w:rPr>
                <w:noProof/>
                <w:webHidden/>
              </w:rPr>
              <w:t>10</w:t>
            </w:r>
            <w:r w:rsidR="004D53C7">
              <w:rPr>
                <w:noProof/>
                <w:webHidden/>
              </w:rPr>
              <w:fldChar w:fldCharType="end"/>
            </w:r>
          </w:hyperlink>
        </w:p>
        <w:p w14:paraId="06FA2753" w14:textId="777E30D8" w:rsidR="004D53C7" w:rsidRDefault="00F031F0">
          <w:pPr>
            <w:pStyle w:val="Innehll2"/>
            <w:tabs>
              <w:tab w:val="left" w:pos="660"/>
              <w:tab w:val="right" w:leader="dot" w:pos="7926"/>
            </w:tabs>
            <w:rPr>
              <w:rFonts w:asciiTheme="minorHAnsi" w:hAnsiTheme="minorHAnsi"/>
              <w:noProof/>
              <w:szCs w:val="22"/>
              <w:lang w:eastAsia="sv-SE"/>
            </w:rPr>
          </w:pPr>
          <w:hyperlink w:anchor="_Toc72328663" w:history="1">
            <w:r w:rsidR="004D53C7" w:rsidRPr="009F5924">
              <w:rPr>
                <w:rStyle w:val="Hyperlnk"/>
                <w:noProof/>
              </w:rPr>
              <w:t>4.</w:t>
            </w:r>
            <w:r w:rsidR="004D53C7">
              <w:rPr>
                <w:rFonts w:asciiTheme="minorHAnsi" w:hAnsiTheme="minorHAnsi"/>
                <w:noProof/>
                <w:szCs w:val="22"/>
                <w:lang w:eastAsia="sv-SE"/>
              </w:rPr>
              <w:tab/>
            </w:r>
            <w:r w:rsidR="004D53C7" w:rsidRPr="009F5924">
              <w:rPr>
                <w:rStyle w:val="Hyperlnk"/>
                <w:noProof/>
              </w:rPr>
              <w:t>Projektering</w:t>
            </w:r>
            <w:r w:rsidR="004D53C7">
              <w:rPr>
                <w:noProof/>
                <w:webHidden/>
              </w:rPr>
              <w:tab/>
            </w:r>
            <w:r w:rsidR="004D53C7">
              <w:rPr>
                <w:noProof/>
                <w:webHidden/>
              </w:rPr>
              <w:fldChar w:fldCharType="begin"/>
            </w:r>
            <w:r w:rsidR="004D53C7">
              <w:rPr>
                <w:noProof/>
                <w:webHidden/>
              </w:rPr>
              <w:instrText xml:space="preserve"> PAGEREF _Toc72328663 \h </w:instrText>
            </w:r>
            <w:r w:rsidR="004D53C7">
              <w:rPr>
                <w:noProof/>
                <w:webHidden/>
              </w:rPr>
            </w:r>
            <w:r w:rsidR="004D53C7">
              <w:rPr>
                <w:noProof/>
                <w:webHidden/>
              </w:rPr>
              <w:fldChar w:fldCharType="separate"/>
            </w:r>
            <w:r w:rsidR="004D53C7">
              <w:rPr>
                <w:noProof/>
                <w:webHidden/>
              </w:rPr>
              <w:t>10</w:t>
            </w:r>
            <w:r w:rsidR="004D53C7">
              <w:rPr>
                <w:noProof/>
                <w:webHidden/>
              </w:rPr>
              <w:fldChar w:fldCharType="end"/>
            </w:r>
          </w:hyperlink>
        </w:p>
        <w:p w14:paraId="45C359CB" w14:textId="3753D1F0" w:rsidR="004D53C7" w:rsidRDefault="00F031F0">
          <w:pPr>
            <w:pStyle w:val="Innehll3"/>
            <w:tabs>
              <w:tab w:val="left" w:pos="1100"/>
              <w:tab w:val="right" w:leader="dot" w:pos="7926"/>
            </w:tabs>
            <w:rPr>
              <w:rFonts w:asciiTheme="minorHAnsi" w:hAnsiTheme="minorHAnsi"/>
              <w:noProof/>
              <w:szCs w:val="22"/>
              <w:lang w:eastAsia="sv-SE"/>
            </w:rPr>
          </w:pPr>
          <w:hyperlink w:anchor="_Toc72328664" w:history="1">
            <w:r w:rsidR="004D53C7" w:rsidRPr="009F5924">
              <w:rPr>
                <w:rStyle w:val="Hyperlnk"/>
                <w:noProof/>
              </w:rPr>
              <w:t>4.1.</w:t>
            </w:r>
            <w:r w:rsidR="004D53C7">
              <w:rPr>
                <w:rFonts w:asciiTheme="minorHAnsi" w:hAnsiTheme="minorHAnsi"/>
                <w:noProof/>
                <w:szCs w:val="22"/>
                <w:lang w:eastAsia="sv-SE"/>
              </w:rPr>
              <w:tab/>
            </w:r>
            <w:r w:rsidR="004D53C7" w:rsidRPr="009F5924">
              <w:rPr>
                <w:rStyle w:val="Hyperlnk"/>
                <w:noProof/>
              </w:rPr>
              <w:t>Fältarbeten vid planering och projektering</w:t>
            </w:r>
            <w:r w:rsidR="004D53C7">
              <w:rPr>
                <w:noProof/>
                <w:webHidden/>
              </w:rPr>
              <w:tab/>
            </w:r>
            <w:r w:rsidR="004D53C7">
              <w:rPr>
                <w:noProof/>
                <w:webHidden/>
              </w:rPr>
              <w:fldChar w:fldCharType="begin"/>
            </w:r>
            <w:r w:rsidR="004D53C7">
              <w:rPr>
                <w:noProof/>
                <w:webHidden/>
              </w:rPr>
              <w:instrText xml:space="preserve"> PAGEREF _Toc72328664 \h </w:instrText>
            </w:r>
            <w:r w:rsidR="004D53C7">
              <w:rPr>
                <w:noProof/>
                <w:webHidden/>
              </w:rPr>
            </w:r>
            <w:r w:rsidR="004D53C7">
              <w:rPr>
                <w:noProof/>
                <w:webHidden/>
              </w:rPr>
              <w:fldChar w:fldCharType="separate"/>
            </w:r>
            <w:r w:rsidR="004D53C7">
              <w:rPr>
                <w:noProof/>
                <w:webHidden/>
              </w:rPr>
              <w:t>10</w:t>
            </w:r>
            <w:r w:rsidR="004D53C7">
              <w:rPr>
                <w:noProof/>
                <w:webHidden/>
              </w:rPr>
              <w:fldChar w:fldCharType="end"/>
            </w:r>
          </w:hyperlink>
        </w:p>
        <w:p w14:paraId="725894E3" w14:textId="66D9704F" w:rsidR="004D53C7" w:rsidRDefault="00F031F0">
          <w:pPr>
            <w:pStyle w:val="Innehll3"/>
            <w:tabs>
              <w:tab w:val="left" w:pos="1100"/>
              <w:tab w:val="right" w:leader="dot" w:pos="7926"/>
            </w:tabs>
            <w:rPr>
              <w:rFonts w:asciiTheme="minorHAnsi" w:hAnsiTheme="minorHAnsi"/>
              <w:noProof/>
              <w:szCs w:val="22"/>
              <w:lang w:eastAsia="sv-SE"/>
            </w:rPr>
          </w:pPr>
          <w:hyperlink w:anchor="_Toc72328665" w:history="1">
            <w:r w:rsidR="004D53C7" w:rsidRPr="009F5924">
              <w:rPr>
                <w:rStyle w:val="Hyperlnk"/>
                <w:noProof/>
              </w:rPr>
              <w:t>4.2.</w:t>
            </w:r>
            <w:r w:rsidR="004D53C7">
              <w:rPr>
                <w:rFonts w:asciiTheme="minorHAnsi" w:hAnsiTheme="minorHAnsi"/>
                <w:noProof/>
                <w:szCs w:val="22"/>
                <w:lang w:eastAsia="sv-SE"/>
              </w:rPr>
              <w:tab/>
            </w:r>
            <w:r w:rsidR="004D53C7" w:rsidRPr="009F5924">
              <w:rPr>
                <w:rStyle w:val="Hyperlnk"/>
                <w:noProof/>
              </w:rPr>
              <w:t>Passerande fordons- och spårbunden trafik</w:t>
            </w:r>
            <w:r w:rsidR="004D53C7">
              <w:rPr>
                <w:noProof/>
                <w:webHidden/>
              </w:rPr>
              <w:tab/>
            </w:r>
            <w:r w:rsidR="004D53C7">
              <w:rPr>
                <w:noProof/>
                <w:webHidden/>
              </w:rPr>
              <w:fldChar w:fldCharType="begin"/>
            </w:r>
            <w:r w:rsidR="004D53C7">
              <w:rPr>
                <w:noProof/>
                <w:webHidden/>
              </w:rPr>
              <w:instrText xml:space="preserve"> PAGEREF _Toc72328665 \h </w:instrText>
            </w:r>
            <w:r w:rsidR="004D53C7">
              <w:rPr>
                <w:noProof/>
                <w:webHidden/>
              </w:rPr>
            </w:r>
            <w:r w:rsidR="004D53C7">
              <w:rPr>
                <w:noProof/>
                <w:webHidden/>
              </w:rPr>
              <w:fldChar w:fldCharType="separate"/>
            </w:r>
            <w:r w:rsidR="004D53C7">
              <w:rPr>
                <w:noProof/>
                <w:webHidden/>
              </w:rPr>
              <w:t>10</w:t>
            </w:r>
            <w:r w:rsidR="004D53C7">
              <w:rPr>
                <w:noProof/>
                <w:webHidden/>
              </w:rPr>
              <w:fldChar w:fldCharType="end"/>
            </w:r>
          </w:hyperlink>
        </w:p>
        <w:p w14:paraId="4B54C7FE" w14:textId="22FA2854" w:rsidR="004D53C7" w:rsidRDefault="00F031F0">
          <w:pPr>
            <w:pStyle w:val="Innehll3"/>
            <w:tabs>
              <w:tab w:val="left" w:pos="1100"/>
              <w:tab w:val="right" w:leader="dot" w:pos="7926"/>
            </w:tabs>
            <w:rPr>
              <w:rFonts w:asciiTheme="minorHAnsi" w:hAnsiTheme="minorHAnsi"/>
              <w:noProof/>
              <w:szCs w:val="22"/>
              <w:lang w:eastAsia="sv-SE"/>
            </w:rPr>
          </w:pPr>
          <w:hyperlink w:anchor="_Toc72328666" w:history="1">
            <w:r w:rsidR="004D53C7" w:rsidRPr="009F5924">
              <w:rPr>
                <w:rStyle w:val="Hyperlnk"/>
                <w:noProof/>
              </w:rPr>
              <w:t>4.3.</w:t>
            </w:r>
            <w:r w:rsidR="004D53C7">
              <w:rPr>
                <w:rFonts w:asciiTheme="minorHAnsi" w:hAnsiTheme="minorHAnsi"/>
                <w:noProof/>
                <w:szCs w:val="22"/>
                <w:lang w:eastAsia="sv-SE"/>
              </w:rPr>
              <w:tab/>
            </w:r>
            <w:r w:rsidR="004D53C7" w:rsidRPr="009F5924">
              <w:rPr>
                <w:rStyle w:val="Hyperlnk"/>
                <w:noProof/>
              </w:rPr>
              <w:t>Förhandsanmälan</w:t>
            </w:r>
            <w:r w:rsidR="004D53C7">
              <w:rPr>
                <w:noProof/>
                <w:webHidden/>
              </w:rPr>
              <w:tab/>
            </w:r>
            <w:r w:rsidR="004D53C7">
              <w:rPr>
                <w:noProof/>
                <w:webHidden/>
              </w:rPr>
              <w:fldChar w:fldCharType="begin"/>
            </w:r>
            <w:r w:rsidR="004D53C7">
              <w:rPr>
                <w:noProof/>
                <w:webHidden/>
              </w:rPr>
              <w:instrText xml:space="preserve"> PAGEREF _Toc72328666 \h </w:instrText>
            </w:r>
            <w:r w:rsidR="004D53C7">
              <w:rPr>
                <w:noProof/>
                <w:webHidden/>
              </w:rPr>
            </w:r>
            <w:r w:rsidR="004D53C7">
              <w:rPr>
                <w:noProof/>
                <w:webHidden/>
              </w:rPr>
              <w:fldChar w:fldCharType="separate"/>
            </w:r>
            <w:r w:rsidR="004D53C7">
              <w:rPr>
                <w:noProof/>
                <w:webHidden/>
              </w:rPr>
              <w:t>12</w:t>
            </w:r>
            <w:r w:rsidR="004D53C7">
              <w:rPr>
                <w:noProof/>
                <w:webHidden/>
              </w:rPr>
              <w:fldChar w:fldCharType="end"/>
            </w:r>
          </w:hyperlink>
        </w:p>
        <w:p w14:paraId="0E893B1C" w14:textId="266C4703" w:rsidR="004D53C7" w:rsidRDefault="00F031F0">
          <w:pPr>
            <w:pStyle w:val="Innehll3"/>
            <w:tabs>
              <w:tab w:val="left" w:pos="1100"/>
              <w:tab w:val="right" w:leader="dot" w:pos="7926"/>
            </w:tabs>
            <w:rPr>
              <w:rFonts w:asciiTheme="minorHAnsi" w:hAnsiTheme="minorHAnsi"/>
              <w:noProof/>
              <w:szCs w:val="22"/>
              <w:lang w:eastAsia="sv-SE"/>
            </w:rPr>
          </w:pPr>
          <w:hyperlink w:anchor="_Toc72328667" w:history="1">
            <w:r w:rsidR="004D53C7" w:rsidRPr="009F5924">
              <w:rPr>
                <w:rStyle w:val="Hyperlnk"/>
                <w:noProof/>
              </w:rPr>
              <w:t>4.4.</w:t>
            </w:r>
            <w:r w:rsidR="004D53C7">
              <w:rPr>
                <w:rFonts w:asciiTheme="minorHAnsi" w:hAnsiTheme="minorHAnsi"/>
                <w:noProof/>
                <w:szCs w:val="22"/>
                <w:lang w:eastAsia="sv-SE"/>
              </w:rPr>
              <w:tab/>
            </w:r>
            <w:r w:rsidR="004D53C7" w:rsidRPr="009F5924">
              <w:rPr>
                <w:rStyle w:val="Hyperlnk"/>
                <w:noProof/>
              </w:rPr>
              <w:t>Hantering av farliga kemiska produkter och andra hälsofarliga ämnen och material</w:t>
            </w:r>
            <w:r w:rsidR="004D53C7">
              <w:rPr>
                <w:noProof/>
                <w:webHidden/>
              </w:rPr>
              <w:tab/>
            </w:r>
            <w:r w:rsidR="004D53C7">
              <w:rPr>
                <w:noProof/>
                <w:webHidden/>
              </w:rPr>
              <w:fldChar w:fldCharType="begin"/>
            </w:r>
            <w:r w:rsidR="004D53C7">
              <w:rPr>
                <w:noProof/>
                <w:webHidden/>
              </w:rPr>
              <w:instrText xml:space="preserve"> PAGEREF _Toc72328667 \h </w:instrText>
            </w:r>
            <w:r w:rsidR="004D53C7">
              <w:rPr>
                <w:noProof/>
                <w:webHidden/>
              </w:rPr>
            </w:r>
            <w:r w:rsidR="004D53C7">
              <w:rPr>
                <w:noProof/>
                <w:webHidden/>
              </w:rPr>
              <w:fldChar w:fldCharType="separate"/>
            </w:r>
            <w:r w:rsidR="004D53C7">
              <w:rPr>
                <w:noProof/>
                <w:webHidden/>
              </w:rPr>
              <w:t>12</w:t>
            </w:r>
            <w:r w:rsidR="004D53C7">
              <w:rPr>
                <w:noProof/>
                <w:webHidden/>
              </w:rPr>
              <w:fldChar w:fldCharType="end"/>
            </w:r>
          </w:hyperlink>
        </w:p>
        <w:p w14:paraId="41AD60DC" w14:textId="54A6F306" w:rsidR="004D53C7" w:rsidRDefault="00F031F0">
          <w:pPr>
            <w:pStyle w:val="Innehll3"/>
            <w:tabs>
              <w:tab w:val="left" w:pos="1100"/>
              <w:tab w:val="right" w:leader="dot" w:pos="7926"/>
            </w:tabs>
            <w:rPr>
              <w:rFonts w:asciiTheme="minorHAnsi" w:hAnsiTheme="minorHAnsi"/>
              <w:noProof/>
              <w:szCs w:val="22"/>
              <w:lang w:eastAsia="sv-SE"/>
            </w:rPr>
          </w:pPr>
          <w:hyperlink w:anchor="_Toc72328668" w:history="1">
            <w:r w:rsidR="004D53C7" w:rsidRPr="009F5924">
              <w:rPr>
                <w:rStyle w:val="Hyperlnk"/>
                <w:noProof/>
              </w:rPr>
              <w:t>4.5.</w:t>
            </w:r>
            <w:r w:rsidR="004D53C7">
              <w:rPr>
                <w:rFonts w:asciiTheme="minorHAnsi" w:hAnsiTheme="minorHAnsi"/>
                <w:noProof/>
                <w:szCs w:val="22"/>
                <w:lang w:eastAsia="sv-SE"/>
              </w:rPr>
              <w:tab/>
            </w:r>
            <w:r w:rsidR="004D53C7" w:rsidRPr="009F5924">
              <w:rPr>
                <w:rStyle w:val="Hyperlnk"/>
                <w:noProof/>
              </w:rPr>
              <w:t>Överlämning från BAS-P till BAS-U</w:t>
            </w:r>
            <w:r w:rsidR="004D53C7">
              <w:rPr>
                <w:noProof/>
                <w:webHidden/>
              </w:rPr>
              <w:tab/>
            </w:r>
            <w:r w:rsidR="004D53C7">
              <w:rPr>
                <w:noProof/>
                <w:webHidden/>
              </w:rPr>
              <w:fldChar w:fldCharType="begin"/>
            </w:r>
            <w:r w:rsidR="004D53C7">
              <w:rPr>
                <w:noProof/>
                <w:webHidden/>
              </w:rPr>
              <w:instrText xml:space="preserve"> PAGEREF _Toc72328668 \h </w:instrText>
            </w:r>
            <w:r w:rsidR="004D53C7">
              <w:rPr>
                <w:noProof/>
                <w:webHidden/>
              </w:rPr>
            </w:r>
            <w:r w:rsidR="004D53C7">
              <w:rPr>
                <w:noProof/>
                <w:webHidden/>
              </w:rPr>
              <w:fldChar w:fldCharType="separate"/>
            </w:r>
            <w:r w:rsidR="004D53C7">
              <w:rPr>
                <w:noProof/>
                <w:webHidden/>
              </w:rPr>
              <w:t>13</w:t>
            </w:r>
            <w:r w:rsidR="004D53C7">
              <w:rPr>
                <w:noProof/>
                <w:webHidden/>
              </w:rPr>
              <w:fldChar w:fldCharType="end"/>
            </w:r>
          </w:hyperlink>
        </w:p>
        <w:p w14:paraId="3369C0E6" w14:textId="100DCFC5" w:rsidR="004D53C7" w:rsidRDefault="00F031F0">
          <w:pPr>
            <w:pStyle w:val="Innehll2"/>
            <w:tabs>
              <w:tab w:val="left" w:pos="660"/>
              <w:tab w:val="right" w:leader="dot" w:pos="7926"/>
            </w:tabs>
            <w:rPr>
              <w:rFonts w:asciiTheme="minorHAnsi" w:hAnsiTheme="minorHAnsi"/>
              <w:noProof/>
              <w:szCs w:val="22"/>
              <w:lang w:eastAsia="sv-SE"/>
            </w:rPr>
          </w:pPr>
          <w:hyperlink w:anchor="_Toc72328669" w:history="1">
            <w:r w:rsidR="004D53C7" w:rsidRPr="009F5924">
              <w:rPr>
                <w:rStyle w:val="Hyperlnk"/>
                <w:noProof/>
              </w:rPr>
              <w:t>5.</w:t>
            </w:r>
            <w:r w:rsidR="004D53C7">
              <w:rPr>
                <w:rFonts w:asciiTheme="minorHAnsi" w:hAnsiTheme="minorHAnsi"/>
                <w:noProof/>
                <w:szCs w:val="22"/>
                <w:lang w:eastAsia="sv-SE"/>
              </w:rPr>
              <w:tab/>
            </w:r>
            <w:r w:rsidR="004D53C7" w:rsidRPr="009F5924">
              <w:rPr>
                <w:rStyle w:val="Hyperlnk"/>
                <w:noProof/>
              </w:rPr>
              <w:t>Byggskede</w:t>
            </w:r>
            <w:r w:rsidR="004D53C7">
              <w:rPr>
                <w:noProof/>
                <w:webHidden/>
              </w:rPr>
              <w:tab/>
            </w:r>
            <w:r w:rsidR="004D53C7">
              <w:rPr>
                <w:noProof/>
                <w:webHidden/>
              </w:rPr>
              <w:fldChar w:fldCharType="begin"/>
            </w:r>
            <w:r w:rsidR="004D53C7">
              <w:rPr>
                <w:noProof/>
                <w:webHidden/>
              </w:rPr>
              <w:instrText xml:space="preserve"> PAGEREF _Toc72328669 \h </w:instrText>
            </w:r>
            <w:r w:rsidR="004D53C7">
              <w:rPr>
                <w:noProof/>
                <w:webHidden/>
              </w:rPr>
            </w:r>
            <w:r w:rsidR="004D53C7">
              <w:rPr>
                <w:noProof/>
                <w:webHidden/>
              </w:rPr>
              <w:fldChar w:fldCharType="separate"/>
            </w:r>
            <w:r w:rsidR="004D53C7">
              <w:rPr>
                <w:noProof/>
                <w:webHidden/>
              </w:rPr>
              <w:t>13</w:t>
            </w:r>
            <w:r w:rsidR="004D53C7">
              <w:rPr>
                <w:noProof/>
                <w:webHidden/>
              </w:rPr>
              <w:fldChar w:fldCharType="end"/>
            </w:r>
          </w:hyperlink>
        </w:p>
        <w:p w14:paraId="7B19FD62" w14:textId="4B133601" w:rsidR="004D53C7" w:rsidRDefault="00F031F0">
          <w:pPr>
            <w:pStyle w:val="Innehll3"/>
            <w:tabs>
              <w:tab w:val="left" w:pos="1100"/>
              <w:tab w:val="right" w:leader="dot" w:pos="7926"/>
            </w:tabs>
            <w:rPr>
              <w:rFonts w:asciiTheme="minorHAnsi" w:hAnsiTheme="minorHAnsi"/>
              <w:noProof/>
              <w:szCs w:val="22"/>
              <w:lang w:eastAsia="sv-SE"/>
            </w:rPr>
          </w:pPr>
          <w:hyperlink w:anchor="_Toc72328670" w:history="1">
            <w:r w:rsidR="004D53C7" w:rsidRPr="009F5924">
              <w:rPr>
                <w:rStyle w:val="Hyperlnk"/>
                <w:noProof/>
              </w:rPr>
              <w:t>5.1.</w:t>
            </w:r>
            <w:r w:rsidR="004D53C7">
              <w:rPr>
                <w:rFonts w:asciiTheme="minorHAnsi" w:hAnsiTheme="minorHAnsi"/>
                <w:noProof/>
                <w:szCs w:val="22"/>
                <w:lang w:eastAsia="sv-SE"/>
              </w:rPr>
              <w:tab/>
            </w:r>
            <w:r w:rsidR="004D53C7" w:rsidRPr="009F5924">
              <w:rPr>
                <w:rStyle w:val="Hyperlnk"/>
                <w:noProof/>
              </w:rPr>
              <w:t>Utse BAS-U</w:t>
            </w:r>
            <w:r w:rsidR="004D53C7">
              <w:rPr>
                <w:noProof/>
                <w:webHidden/>
              </w:rPr>
              <w:tab/>
            </w:r>
            <w:r w:rsidR="004D53C7">
              <w:rPr>
                <w:noProof/>
                <w:webHidden/>
              </w:rPr>
              <w:fldChar w:fldCharType="begin"/>
            </w:r>
            <w:r w:rsidR="004D53C7">
              <w:rPr>
                <w:noProof/>
                <w:webHidden/>
              </w:rPr>
              <w:instrText xml:space="preserve"> PAGEREF _Toc72328670 \h </w:instrText>
            </w:r>
            <w:r w:rsidR="004D53C7">
              <w:rPr>
                <w:noProof/>
                <w:webHidden/>
              </w:rPr>
            </w:r>
            <w:r w:rsidR="004D53C7">
              <w:rPr>
                <w:noProof/>
                <w:webHidden/>
              </w:rPr>
              <w:fldChar w:fldCharType="separate"/>
            </w:r>
            <w:r w:rsidR="004D53C7">
              <w:rPr>
                <w:noProof/>
                <w:webHidden/>
              </w:rPr>
              <w:t>13</w:t>
            </w:r>
            <w:r w:rsidR="004D53C7">
              <w:rPr>
                <w:noProof/>
                <w:webHidden/>
              </w:rPr>
              <w:fldChar w:fldCharType="end"/>
            </w:r>
          </w:hyperlink>
        </w:p>
        <w:p w14:paraId="2F1AA3E5" w14:textId="109FE4C7" w:rsidR="004D53C7" w:rsidRDefault="00F031F0">
          <w:pPr>
            <w:pStyle w:val="Innehll3"/>
            <w:tabs>
              <w:tab w:val="left" w:pos="1100"/>
              <w:tab w:val="right" w:leader="dot" w:pos="7926"/>
            </w:tabs>
            <w:rPr>
              <w:rFonts w:asciiTheme="minorHAnsi" w:hAnsiTheme="minorHAnsi"/>
              <w:noProof/>
              <w:szCs w:val="22"/>
              <w:lang w:eastAsia="sv-SE"/>
            </w:rPr>
          </w:pPr>
          <w:hyperlink w:anchor="_Toc72328671" w:history="1">
            <w:r w:rsidR="004D53C7" w:rsidRPr="009F5924">
              <w:rPr>
                <w:rStyle w:val="Hyperlnk"/>
                <w:noProof/>
              </w:rPr>
              <w:t>5.2.</w:t>
            </w:r>
            <w:r w:rsidR="004D53C7">
              <w:rPr>
                <w:rFonts w:asciiTheme="minorHAnsi" w:hAnsiTheme="minorHAnsi"/>
                <w:noProof/>
                <w:szCs w:val="22"/>
                <w:lang w:eastAsia="sv-SE"/>
              </w:rPr>
              <w:tab/>
            </w:r>
            <w:r w:rsidR="004D53C7" w:rsidRPr="009F5924">
              <w:rPr>
                <w:rStyle w:val="Hyperlnk"/>
                <w:noProof/>
              </w:rPr>
              <w:t>BAS-U:s uppgifter</w:t>
            </w:r>
            <w:r w:rsidR="004D53C7">
              <w:rPr>
                <w:noProof/>
                <w:webHidden/>
              </w:rPr>
              <w:tab/>
            </w:r>
            <w:r w:rsidR="004D53C7">
              <w:rPr>
                <w:noProof/>
                <w:webHidden/>
              </w:rPr>
              <w:fldChar w:fldCharType="begin"/>
            </w:r>
            <w:r w:rsidR="004D53C7">
              <w:rPr>
                <w:noProof/>
                <w:webHidden/>
              </w:rPr>
              <w:instrText xml:space="preserve"> PAGEREF _Toc72328671 \h </w:instrText>
            </w:r>
            <w:r w:rsidR="004D53C7">
              <w:rPr>
                <w:noProof/>
                <w:webHidden/>
              </w:rPr>
            </w:r>
            <w:r w:rsidR="004D53C7">
              <w:rPr>
                <w:noProof/>
                <w:webHidden/>
              </w:rPr>
              <w:fldChar w:fldCharType="separate"/>
            </w:r>
            <w:r w:rsidR="004D53C7">
              <w:rPr>
                <w:noProof/>
                <w:webHidden/>
              </w:rPr>
              <w:t>13</w:t>
            </w:r>
            <w:r w:rsidR="004D53C7">
              <w:rPr>
                <w:noProof/>
                <w:webHidden/>
              </w:rPr>
              <w:fldChar w:fldCharType="end"/>
            </w:r>
          </w:hyperlink>
        </w:p>
        <w:p w14:paraId="2C0E5572" w14:textId="5EAA6E16" w:rsidR="004D53C7" w:rsidRDefault="00F031F0">
          <w:pPr>
            <w:pStyle w:val="Innehll3"/>
            <w:tabs>
              <w:tab w:val="left" w:pos="1100"/>
              <w:tab w:val="right" w:leader="dot" w:pos="7926"/>
            </w:tabs>
            <w:rPr>
              <w:rFonts w:asciiTheme="minorHAnsi" w:hAnsiTheme="minorHAnsi"/>
              <w:noProof/>
              <w:szCs w:val="22"/>
              <w:lang w:eastAsia="sv-SE"/>
            </w:rPr>
          </w:pPr>
          <w:hyperlink w:anchor="_Toc72328672" w:history="1">
            <w:r w:rsidR="004D53C7" w:rsidRPr="009F5924">
              <w:rPr>
                <w:rStyle w:val="Hyperlnk"/>
                <w:noProof/>
              </w:rPr>
              <w:t>5.3.</w:t>
            </w:r>
            <w:r w:rsidR="004D53C7">
              <w:rPr>
                <w:rFonts w:asciiTheme="minorHAnsi" w:hAnsiTheme="minorHAnsi"/>
                <w:noProof/>
                <w:szCs w:val="22"/>
                <w:lang w:eastAsia="sv-SE"/>
              </w:rPr>
              <w:tab/>
            </w:r>
            <w:r w:rsidR="004D53C7" w:rsidRPr="009F5924">
              <w:rPr>
                <w:rStyle w:val="Hyperlnk"/>
                <w:noProof/>
              </w:rPr>
              <w:t>Startmöte med entreprenör och byggmöten</w:t>
            </w:r>
            <w:r w:rsidR="004D53C7">
              <w:rPr>
                <w:noProof/>
                <w:webHidden/>
              </w:rPr>
              <w:tab/>
            </w:r>
            <w:r w:rsidR="004D53C7">
              <w:rPr>
                <w:noProof/>
                <w:webHidden/>
              </w:rPr>
              <w:fldChar w:fldCharType="begin"/>
            </w:r>
            <w:r w:rsidR="004D53C7">
              <w:rPr>
                <w:noProof/>
                <w:webHidden/>
              </w:rPr>
              <w:instrText xml:space="preserve"> PAGEREF _Toc72328672 \h </w:instrText>
            </w:r>
            <w:r w:rsidR="004D53C7">
              <w:rPr>
                <w:noProof/>
                <w:webHidden/>
              </w:rPr>
            </w:r>
            <w:r w:rsidR="004D53C7">
              <w:rPr>
                <w:noProof/>
                <w:webHidden/>
              </w:rPr>
              <w:fldChar w:fldCharType="separate"/>
            </w:r>
            <w:r w:rsidR="004D53C7">
              <w:rPr>
                <w:noProof/>
                <w:webHidden/>
              </w:rPr>
              <w:t>14</w:t>
            </w:r>
            <w:r w:rsidR="004D53C7">
              <w:rPr>
                <w:noProof/>
                <w:webHidden/>
              </w:rPr>
              <w:fldChar w:fldCharType="end"/>
            </w:r>
          </w:hyperlink>
        </w:p>
        <w:p w14:paraId="3CF0B44E" w14:textId="1594CBC9" w:rsidR="004D53C7" w:rsidRDefault="00F031F0">
          <w:pPr>
            <w:pStyle w:val="Innehll3"/>
            <w:tabs>
              <w:tab w:val="left" w:pos="1100"/>
              <w:tab w:val="right" w:leader="dot" w:pos="7926"/>
            </w:tabs>
            <w:rPr>
              <w:rFonts w:asciiTheme="minorHAnsi" w:hAnsiTheme="minorHAnsi"/>
              <w:noProof/>
              <w:szCs w:val="22"/>
              <w:lang w:eastAsia="sv-SE"/>
            </w:rPr>
          </w:pPr>
          <w:hyperlink w:anchor="_Toc72328673" w:history="1">
            <w:r w:rsidR="004D53C7" w:rsidRPr="009F5924">
              <w:rPr>
                <w:rStyle w:val="Hyperlnk"/>
                <w:noProof/>
              </w:rPr>
              <w:t>5.4.</w:t>
            </w:r>
            <w:r w:rsidR="004D53C7">
              <w:rPr>
                <w:rFonts w:asciiTheme="minorHAnsi" w:hAnsiTheme="minorHAnsi"/>
                <w:noProof/>
                <w:szCs w:val="22"/>
                <w:lang w:eastAsia="sv-SE"/>
              </w:rPr>
              <w:tab/>
            </w:r>
            <w:r w:rsidR="004D53C7" w:rsidRPr="009F5924">
              <w:rPr>
                <w:rStyle w:val="Hyperlnk"/>
                <w:noProof/>
              </w:rPr>
              <w:t>Trafiklösning</w:t>
            </w:r>
            <w:r w:rsidR="004D53C7">
              <w:rPr>
                <w:noProof/>
                <w:webHidden/>
              </w:rPr>
              <w:tab/>
            </w:r>
            <w:r w:rsidR="004D53C7">
              <w:rPr>
                <w:noProof/>
                <w:webHidden/>
              </w:rPr>
              <w:fldChar w:fldCharType="begin"/>
            </w:r>
            <w:r w:rsidR="004D53C7">
              <w:rPr>
                <w:noProof/>
                <w:webHidden/>
              </w:rPr>
              <w:instrText xml:space="preserve"> PAGEREF _Toc72328673 \h </w:instrText>
            </w:r>
            <w:r w:rsidR="004D53C7">
              <w:rPr>
                <w:noProof/>
                <w:webHidden/>
              </w:rPr>
            </w:r>
            <w:r w:rsidR="004D53C7">
              <w:rPr>
                <w:noProof/>
                <w:webHidden/>
              </w:rPr>
              <w:fldChar w:fldCharType="separate"/>
            </w:r>
            <w:r w:rsidR="004D53C7">
              <w:rPr>
                <w:noProof/>
                <w:webHidden/>
              </w:rPr>
              <w:t>14</w:t>
            </w:r>
            <w:r w:rsidR="004D53C7">
              <w:rPr>
                <w:noProof/>
                <w:webHidden/>
              </w:rPr>
              <w:fldChar w:fldCharType="end"/>
            </w:r>
          </w:hyperlink>
        </w:p>
        <w:p w14:paraId="7941EF85" w14:textId="430400C2" w:rsidR="004D53C7" w:rsidRDefault="00F031F0">
          <w:pPr>
            <w:pStyle w:val="Innehll3"/>
            <w:tabs>
              <w:tab w:val="left" w:pos="1100"/>
              <w:tab w:val="right" w:leader="dot" w:pos="7926"/>
            </w:tabs>
            <w:rPr>
              <w:rFonts w:asciiTheme="minorHAnsi" w:hAnsiTheme="minorHAnsi"/>
              <w:noProof/>
              <w:szCs w:val="22"/>
              <w:lang w:eastAsia="sv-SE"/>
            </w:rPr>
          </w:pPr>
          <w:hyperlink w:anchor="_Toc72328674" w:history="1">
            <w:r w:rsidR="004D53C7" w:rsidRPr="009F5924">
              <w:rPr>
                <w:rStyle w:val="Hyperlnk"/>
                <w:noProof/>
              </w:rPr>
              <w:t>5.5.</w:t>
            </w:r>
            <w:r w:rsidR="004D53C7">
              <w:rPr>
                <w:rFonts w:asciiTheme="minorHAnsi" w:hAnsiTheme="minorHAnsi"/>
                <w:noProof/>
                <w:szCs w:val="22"/>
                <w:lang w:eastAsia="sv-SE"/>
              </w:rPr>
              <w:tab/>
            </w:r>
            <w:r w:rsidR="004D53C7" w:rsidRPr="009F5924">
              <w:rPr>
                <w:rStyle w:val="Hyperlnk"/>
                <w:noProof/>
              </w:rPr>
              <w:t>Samordning och byggarbetsmiljösamordning</w:t>
            </w:r>
            <w:r w:rsidR="004D53C7">
              <w:rPr>
                <w:noProof/>
                <w:webHidden/>
              </w:rPr>
              <w:tab/>
            </w:r>
            <w:r w:rsidR="004D53C7">
              <w:rPr>
                <w:noProof/>
                <w:webHidden/>
              </w:rPr>
              <w:fldChar w:fldCharType="begin"/>
            </w:r>
            <w:r w:rsidR="004D53C7">
              <w:rPr>
                <w:noProof/>
                <w:webHidden/>
              </w:rPr>
              <w:instrText xml:space="preserve"> PAGEREF _Toc72328674 \h </w:instrText>
            </w:r>
            <w:r w:rsidR="004D53C7">
              <w:rPr>
                <w:noProof/>
                <w:webHidden/>
              </w:rPr>
            </w:r>
            <w:r w:rsidR="004D53C7">
              <w:rPr>
                <w:noProof/>
                <w:webHidden/>
              </w:rPr>
              <w:fldChar w:fldCharType="separate"/>
            </w:r>
            <w:r w:rsidR="004D53C7">
              <w:rPr>
                <w:noProof/>
                <w:webHidden/>
              </w:rPr>
              <w:t>14</w:t>
            </w:r>
            <w:r w:rsidR="004D53C7">
              <w:rPr>
                <w:noProof/>
                <w:webHidden/>
              </w:rPr>
              <w:fldChar w:fldCharType="end"/>
            </w:r>
          </w:hyperlink>
        </w:p>
        <w:p w14:paraId="718EC3B0" w14:textId="72493607" w:rsidR="004D53C7" w:rsidRDefault="00F031F0">
          <w:pPr>
            <w:pStyle w:val="Innehll3"/>
            <w:tabs>
              <w:tab w:val="left" w:pos="1100"/>
              <w:tab w:val="right" w:leader="dot" w:pos="7926"/>
            </w:tabs>
            <w:rPr>
              <w:rFonts w:asciiTheme="minorHAnsi" w:hAnsiTheme="minorHAnsi"/>
              <w:noProof/>
              <w:szCs w:val="22"/>
              <w:lang w:eastAsia="sv-SE"/>
            </w:rPr>
          </w:pPr>
          <w:hyperlink w:anchor="_Toc72328675" w:history="1">
            <w:r w:rsidR="004D53C7" w:rsidRPr="009F5924">
              <w:rPr>
                <w:rStyle w:val="Hyperlnk"/>
                <w:noProof/>
              </w:rPr>
              <w:t>5.6.</w:t>
            </w:r>
            <w:r w:rsidR="004D53C7">
              <w:rPr>
                <w:rFonts w:asciiTheme="minorHAnsi" w:hAnsiTheme="minorHAnsi"/>
                <w:noProof/>
                <w:szCs w:val="22"/>
                <w:lang w:eastAsia="sv-SE"/>
              </w:rPr>
              <w:tab/>
            </w:r>
            <w:r w:rsidR="004D53C7" w:rsidRPr="009F5924">
              <w:rPr>
                <w:rStyle w:val="Hyperlnk"/>
                <w:noProof/>
              </w:rPr>
              <w:t>Besök på byggarbetsplatsen</w:t>
            </w:r>
            <w:r w:rsidR="004D53C7">
              <w:rPr>
                <w:noProof/>
                <w:webHidden/>
              </w:rPr>
              <w:tab/>
            </w:r>
            <w:r w:rsidR="004D53C7">
              <w:rPr>
                <w:noProof/>
                <w:webHidden/>
              </w:rPr>
              <w:fldChar w:fldCharType="begin"/>
            </w:r>
            <w:r w:rsidR="004D53C7">
              <w:rPr>
                <w:noProof/>
                <w:webHidden/>
              </w:rPr>
              <w:instrText xml:space="preserve"> PAGEREF _Toc72328675 \h </w:instrText>
            </w:r>
            <w:r w:rsidR="004D53C7">
              <w:rPr>
                <w:noProof/>
                <w:webHidden/>
              </w:rPr>
            </w:r>
            <w:r w:rsidR="004D53C7">
              <w:rPr>
                <w:noProof/>
                <w:webHidden/>
              </w:rPr>
              <w:fldChar w:fldCharType="separate"/>
            </w:r>
            <w:r w:rsidR="004D53C7">
              <w:rPr>
                <w:noProof/>
                <w:webHidden/>
              </w:rPr>
              <w:t>15</w:t>
            </w:r>
            <w:r w:rsidR="004D53C7">
              <w:rPr>
                <w:noProof/>
                <w:webHidden/>
              </w:rPr>
              <w:fldChar w:fldCharType="end"/>
            </w:r>
          </w:hyperlink>
        </w:p>
        <w:p w14:paraId="0CF6393E" w14:textId="597134D6" w:rsidR="004D53C7" w:rsidRDefault="00F031F0">
          <w:pPr>
            <w:pStyle w:val="Innehll3"/>
            <w:tabs>
              <w:tab w:val="left" w:pos="1100"/>
              <w:tab w:val="right" w:leader="dot" w:pos="7926"/>
            </w:tabs>
            <w:rPr>
              <w:rFonts w:asciiTheme="minorHAnsi" w:hAnsiTheme="minorHAnsi"/>
              <w:noProof/>
              <w:szCs w:val="22"/>
              <w:lang w:eastAsia="sv-SE"/>
            </w:rPr>
          </w:pPr>
          <w:hyperlink w:anchor="_Toc72328676" w:history="1">
            <w:r w:rsidR="004D53C7" w:rsidRPr="009F5924">
              <w:rPr>
                <w:rStyle w:val="Hyperlnk"/>
                <w:noProof/>
              </w:rPr>
              <w:t>5.7.</w:t>
            </w:r>
            <w:r w:rsidR="004D53C7">
              <w:rPr>
                <w:rFonts w:asciiTheme="minorHAnsi" w:hAnsiTheme="minorHAnsi"/>
                <w:noProof/>
                <w:szCs w:val="22"/>
                <w:lang w:eastAsia="sv-SE"/>
              </w:rPr>
              <w:tab/>
            </w:r>
            <w:r w:rsidR="004D53C7" w:rsidRPr="009F5924">
              <w:rPr>
                <w:rStyle w:val="Hyperlnk"/>
                <w:noProof/>
              </w:rPr>
              <w:t>Personlig skyddsutrustning</w:t>
            </w:r>
            <w:r w:rsidR="004D53C7">
              <w:rPr>
                <w:noProof/>
                <w:webHidden/>
              </w:rPr>
              <w:tab/>
            </w:r>
            <w:r w:rsidR="004D53C7">
              <w:rPr>
                <w:noProof/>
                <w:webHidden/>
              </w:rPr>
              <w:fldChar w:fldCharType="begin"/>
            </w:r>
            <w:r w:rsidR="004D53C7">
              <w:rPr>
                <w:noProof/>
                <w:webHidden/>
              </w:rPr>
              <w:instrText xml:space="preserve"> PAGEREF _Toc72328676 \h </w:instrText>
            </w:r>
            <w:r w:rsidR="004D53C7">
              <w:rPr>
                <w:noProof/>
                <w:webHidden/>
              </w:rPr>
            </w:r>
            <w:r w:rsidR="004D53C7">
              <w:rPr>
                <w:noProof/>
                <w:webHidden/>
              </w:rPr>
              <w:fldChar w:fldCharType="separate"/>
            </w:r>
            <w:r w:rsidR="004D53C7">
              <w:rPr>
                <w:noProof/>
                <w:webHidden/>
              </w:rPr>
              <w:t>16</w:t>
            </w:r>
            <w:r w:rsidR="004D53C7">
              <w:rPr>
                <w:noProof/>
                <w:webHidden/>
              </w:rPr>
              <w:fldChar w:fldCharType="end"/>
            </w:r>
          </w:hyperlink>
        </w:p>
        <w:p w14:paraId="5CFEAE34" w14:textId="12B73F54" w:rsidR="004D53C7" w:rsidRDefault="00F031F0">
          <w:pPr>
            <w:pStyle w:val="Innehll3"/>
            <w:tabs>
              <w:tab w:val="left" w:pos="1100"/>
              <w:tab w:val="right" w:leader="dot" w:pos="7926"/>
            </w:tabs>
            <w:rPr>
              <w:rFonts w:asciiTheme="minorHAnsi" w:hAnsiTheme="minorHAnsi"/>
              <w:noProof/>
              <w:szCs w:val="22"/>
              <w:lang w:eastAsia="sv-SE"/>
            </w:rPr>
          </w:pPr>
          <w:hyperlink w:anchor="_Toc72328677" w:history="1">
            <w:r w:rsidR="004D53C7" w:rsidRPr="009F5924">
              <w:rPr>
                <w:rStyle w:val="Hyperlnk"/>
                <w:noProof/>
              </w:rPr>
              <w:t>5.8.</w:t>
            </w:r>
            <w:r w:rsidR="004D53C7">
              <w:rPr>
                <w:rFonts w:asciiTheme="minorHAnsi" w:hAnsiTheme="minorHAnsi"/>
                <w:noProof/>
                <w:szCs w:val="22"/>
                <w:lang w:eastAsia="sv-SE"/>
              </w:rPr>
              <w:tab/>
            </w:r>
            <w:r w:rsidR="004D53C7" w:rsidRPr="009F5924">
              <w:rPr>
                <w:rStyle w:val="Hyperlnk"/>
                <w:noProof/>
              </w:rPr>
              <w:t>Tillbud och olyckor</w:t>
            </w:r>
            <w:r w:rsidR="004D53C7">
              <w:rPr>
                <w:noProof/>
                <w:webHidden/>
              </w:rPr>
              <w:tab/>
            </w:r>
            <w:r w:rsidR="004D53C7">
              <w:rPr>
                <w:noProof/>
                <w:webHidden/>
              </w:rPr>
              <w:fldChar w:fldCharType="begin"/>
            </w:r>
            <w:r w:rsidR="004D53C7">
              <w:rPr>
                <w:noProof/>
                <w:webHidden/>
              </w:rPr>
              <w:instrText xml:space="preserve"> PAGEREF _Toc72328677 \h </w:instrText>
            </w:r>
            <w:r w:rsidR="004D53C7">
              <w:rPr>
                <w:noProof/>
                <w:webHidden/>
              </w:rPr>
            </w:r>
            <w:r w:rsidR="004D53C7">
              <w:rPr>
                <w:noProof/>
                <w:webHidden/>
              </w:rPr>
              <w:fldChar w:fldCharType="separate"/>
            </w:r>
            <w:r w:rsidR="004D53C7">
              <w:rPr>
                <w:noProof/>
                <w:webHidden/>
              </w:rPr>
              <w:t>16</w:t>
            </w:r>
            <w:r w:rsidR="004D53C7">
              <w:rPr>
                <w:noProof/>
                <w:webHidden/>
              </w:rPr>
              <w:fldChar w:fldCharType="end"/>
            </w:r>
          </w:hyperlink>
        </w:p>
        <w:p w14:paraId="316DE0F3" w14:textId="57CAE215" w:rsidR="004D53C7" w:rsidRDefault="00F031F0">
          <w:pPr>
            <w:pStyle w:val="Innehll3"/>
            <w:tabs>
              <w:tab w:val="left" w:pos="1100"/>
              <w:tab w:val="right" w:leader="dot" w:pos="7926"/>
            </w:tabs>
            <w:rPr>
              <w:rFonts w:asciiTheme="minorHAnsi" w:hAnsiTheme="minorHAnsi"/>
              <w:noProof/>
              <w:szCs w:val="22"/>
              <w:lang w:eastAsia="sv-SE"/>
            </w:rPr>
          </w:pPr>
          <w:hyperlink w:anchor="_Toc72328678" w:history="1">
            <w:r w:rsidR="004D53C7" w:rsidRPr="009F5924">
              <w:rPr>
                <w:rStyle w:val="Hyperlnk"/>
                <w:noProof/>
              </w:rPr>
              <w:t>5.9.</w:t>
            </w:r>
            <w:r w:rsidR="004D53C7">
              <w:rPr>
                <w:rFonts w:asciiTheme="minorHAnsi" w:hAnsiTheme="minorHAnsi"/>
                <w:noProof/>
                <w:szCs w:val="22"/>
                <w:lang w:eastAsia="sv-SE"/>
              </w:rPr>
              <w:tab/>
            </w:r>
            <w:r w:rsidR="004D53C7" w:rsidRPr="009F5924">
              <w:rPr>
                <w:rStyle w:val="Hyperlnk"/>
                <w:noProof/>
              </w:rPr>
              <w:t>Skyddsrond</w:t>
            </w:r>
            <w:r w:rsidR="004D53C7">
              <w:rPr>
                <w:noProof/>
                <w:webHidden/>
              </w:rPr>
              <w:tab/>
            </w:r>
            <w:r w:rsidR="004D53C7">
              <w:rPr>
                <w:noProof/>
                <w:webHidden/>
              </w:rPr>
              <w:fldChar w:fldCharType="begin"/>
            </w:r>
            <w:r w:rsidR="004D53C7">
              <w:rPr>
                <w:noProof/>
                <w:webHidden/>
              </w:rPr>
              <w:instrText xml:space="preserve"> PAGEREF _Toc72328678 \h </w:instrText>
            </w:r>
            <w:r w:rsidR="004D53C7">
              <w:rPr>
                <w:noProof/>
                <w:webHidden/>
              </w:rPr>
            </w:r>
            <w:r w:rsidR="004D53C7">
              <w:rPr>
                <w:noProof/>
                <w:webHidden/>
              </w:rPr>
              <w:fldChar w:fldCharType="separate"/>
            </w:r>
            <w:r w:rsidR="004D53C7">
              <w:rPr>
                <w:noProof/>
                <w:webHidden/>
              </w:rPr>
              <w:t>16</w:t>
            </w:r>
            <w:r w:rsidR="004D53C7">
              <w:rPr>
                <w:noProof/>
                <w:webHidden/>
              </w:rPr>
              <w:fldChar w:fldCharType="end"/>
            </w:r>
          </w:hyperlink>
        </w:p>
        <w:p w14:paraId="5F5B9EDF" w14:textId="5C19C89A" w:rsidR="004D53C7" w:rsidRDefault="00F031F0">
          <w:pPr>
            <w:pStyle w:val="Innehll3"/>
            <w:tabs>
              <w:tab w:val="left" w:pos="1320"/>
              <w:tab w:val="right" w:leader="dot" w:pos="7926"/>
            </w:tabs>
            <w:rPr>
              <w:rFonts w:asciiTheme="minorHAnsi" w:hAnsiTheme="minorHAnsi"/>
              <w:noProof/>
              <w:szCs w:val="22"/>
              <w:lang w:eastAsia="sv-SE"/>
            </w:rPr>
          </w:pPr>
          <w:hyperlink w:anchor="_Toc72328679" w:history="1">
            <w:r w:rsidR="004D53C7" w:rsidRPr="009F5924">
              <w:rPr>
                <w:rStyle w:val="Hyperlnk"/>
                <w:noProof/>
              </w:rPr>
              <w:t>5.10.</w:t>
            </w:r>
            <w:r w:rsidR="004D53C7">
              <w:rPr>
                <w:rFonts w:asciiTheme="minorHAnsi" w:hAnsiTheme="minorHAnsi"/>
                <w:noProof/>
                <w:szCs w:val="22"/>
                <w:lang w:eastAsia="sv-SE"/>
              </w:rPr>
              <w:tab/>
            </w:r>
            <w:r w:rsidR="004D53C7" w:rsidRPr="009F5924">
              <w:rPr>
                <w:rStyle w:val="Hyperlnk"/>
                <w:noProof/>
              </w:rPr>
              <w:t>Arbetsberedning</w:t>
            </w:r>
            <w:r w:rsidR="004D53C7">
              <w:rPr>
                <w:noProof/>
                <w:webHidden/>
              </w:rPr>
              <w:tab/>
            </w:r>
            <w:r w:rsidR="004D53C7">
              <w:rPr>
                <w:noProof/>
                <w:webHidden/>
              </w:rPr>
              <w:fldChar w:fldCharType="begin"/>
            </w:r>
            <w:r w:rsidR="004D53C7">
              <w:rPr>
                <w:noProof/>
                <w:webHidden/>
              </w:rPr>
              <w:instrText xml:space="preserve"> PAGEREF _Toc72328679 \h </w:instrText>
            </w:r>
            <w:r w:rsidR="004D53C7">
              <w:rPr>
                <w:noProof/>
                <w:webHidden/>
              </w:rPr>
            </w:r>
            <w:r w:rsidR="004D53C7">
              <w:rPr>
                <w:noProof/>
                <w:webHidden/>
              </w:rPr>
              <w:fldChar w:fldCharType="separate"/>
            </w:r>
            <w:r w:rsidR="004D53C7">
              <w:rPr>
                <w:noProof/>
                <w:webHidden/>
              </w:rPr>
              <w:t>17</w:t>
            </w:r>
            <w:r w:rsidR="004D53C7">
              <w:rPr>
                <w:noProof/>
                <w:webHidden/>
              </w:rPr>
              <w:fldChar w:fldCharType="end"/>
            </w:r>
          </w:hyperlink>
        </w:p>
        <w:p w14:paraId="58EAAD9F" w14:textId="26DCC7D0" w:rsidR="004D53C7" w:rsidRDefault="00F031F0">
          <w:pPr>
            <w:pStyle w:val="Innehll3"/>
            <w:tabs>
              <w:tab w:val="left" w:pos="1320"/>
              <w:tab w:val="right" w:leader="dot" w:pos="7926"/>
            </w:tabs>
            <w:rPr>
              <w:rFonts w:asciiTheme="minorHAnsi" w:hAnsiTheme="minorHAnsi"/>
              <w:noProof/>
              <w:szCs w:val="22"/>
              <w:lang w:eastAsia="sv-SE"/>
            </w:rPr>
          </w:pPr>
          <w:hyperlink w:anchor="_Toc72328680" w:history="1">
            <w:r w:rsidR="004D53C7" w:rsidRPr="009F5924">
              <w:rPr>
                <w:rStyle w:val="Hyperlnk"/>
                <w:noProof/>
              </w:rPr>
              <w:t>5.11.</w:t>
            </w:r>
            <w:r w:rsidR="004D53C7">
              <w:rPr>
                <w:rFonts w:asciiTheme="minorHAnsi" w:hAnsiTheme="minorHAnsi"/>
                <w:noProof/>
                <w:szCs w:val="22"/>
                <w:lang w:eastAsia="sv-SE"/>
              </w:rPr>
              <w:tab/>
            </w:r>
            <w:r w:rsidR="004D53C7" w:rsidRPr="009F5924">
              <w:rPr>
                <w:rStyle w:val="Hyperlnk"/>
                <w:noProof/>
              </w:rPr>
              <w:t>Stoppa ett pågående byggnads- eller anläggningsarbete</w:t>
            </w:r>
            <w:r w:rsidR="004D53C7">
              <w:rPr>
                <w:noProof/>
                <w:webHidden/>
              </w:rPr>
              <w:tab/>
            </w:r>
            <w:r w:rsidR="004D53C7">
              <w:rPr>
                <w:noProof/>
                <w:webHidden/>
              </w:rPr>
              <w:fldChar w:fldCharType="begin"/>
            </w:r>
            <w:r w:rsidR="004D53C7">
              <w:rPr>
                <w:noProof/>
                <w:webHidden/>
              </w:rPr>
              <w:instrText xml:space="preserve"> PAGEREF _Toc72328680 \h </w:instrText>
            </w:r>
            <w:r w:rsidR="004D53C7">
              <w:rPr>
                <w:noProof/>
                <w:webHidden/>
              </w:rPr>
            </w:r>
            <w:r w:rsidR="004D53C7">
              <w:rPr>
                <w:noProof/>
                <w:webHidden/>
              </w:rPr>
              <w:fldChar w:fldCharType="separate"/>
            </w:r>
            <w:r w:rsidR="004D53C7">
              <w:rPr>
                <w:noProof/>
                <w:webHidden/>
              </w:rPr>
              <w:t>17</w:t>
            </w:r>
            <w:r w:rsidR="004D53C7">
              <w:rPr>
                <w:noProof/>
                <w:webHidden/>
              </w:rPr>
              <w:fldChar w:fldCharType="end"/>
            </w:r>
          </w:hyperlink>
        </w:p>
        <w:p w14:paraId="3E139A15" w14:textId="77DAC4C9" w:rsidR="004D53C7" w:rsidRDefault="00F031F0">
          <w:pPr>
            <w:pStyle w:val="Innehll3"/>
            <w:tabs>
              <w:tab w:val="left" w:pos="1320"/>
              <w:tab w:val="right" w:leader="dot" w:pos="7926"/>
            </w:tabs>
            <w:rPr>
              <w:rFonts w:asciiTheme="minorHAnsi" w:hAnsiTheme="minorHAnsi"/>
              <w:noProof/>
              <w:szCs w:val="22"/>
              <w:lang w:eastAsia="sv-SE"/>
            </w:rPr>
          </w:pPr>
          <w:hyperlink w:anchor="_Toc72328681" w:history="1">
            <w:r w:rsidR="004D53C7" w:rsidRPr="009F5924">
              <w:rPr>
                <w:rStyle w:val="Hyperlnk"/>
                <w:noProof/>
              </w:rPr>
              <w:t>5.12.</w:t>
            </w:r>
            <w:r w:rsidR="004D53C7">
              <w:rPr>
                <w:rFonts w:asciiTheme="minorHAnsi" w:hAnsiTheme="minorHAnsi"/>
                <w:noProof/>
                <w:szCs w:val="22"/>
                <w:lang w:eastAsia="sv-SE"/>
              </w:rPr>
              <w:tab/>
            </w:r>
            <w:r w:rsidR="004D53C7" w:rsidRPr="009F5924">
              <w:rPr>
                <w:rStyle w:val="Hyperlnk"/>
                <w:noProof/>
              </w:rPr>
              <w:t>Överlämning av arbetsmiljödokumentation till förvaltning</w:t>
            </w:r>
            <w:r w:rsidR="004D53C7">
              <w:rPr>
                <w:noProof/>
                <w:webHidden/>
              </w:rPr>
              <w:tab/>
            </w:r>
            <w:r w:rsidR="004D53C7">
              <w:rPr>
                <w:noProof/>
                <w:webHidden/>
              </w:rPr>
              <w:fldChar w:fldCharType="begin"/>
            </w:r>
            <w:r w:rsidR="004D53C7">
              <w:rPr>
                <w:noProof/>
                <w:webHidden/>
              </w:rPr>
              <w:instrText xml:space="preserve"> PAGEREF _Toc72328681 \h </w:instrText>
            </w:r>
            <w:r w:rsidR="004D53C7">
              <w:rPr>
                <w:noProof/>
                <w:webHidden/>
              </w:rPr>
            </w:r>
            <w:r w:rsidR="004D53C7">
              <w:rPr>
                <w:noProof/>
                <w:webHidden/>
              </w:rPr>
              <w:fldChar w:fldCharType="separate"/>
            </w:r>
            <w:r w:rsidR="004D53C7">
              <w:rPr>
                <w:noProof/>
                <w:webHidden/>
              </w:rPr>
              <w:t>17</w:t>
            </w:r>
            <w:r w:rsidR="004D53C7">
              <w:rPr>
                <w:noProof/>
                <w:webHidden/>
              </w:rPr>
              <w:fldChar w:fldCharType="end"/>
            </w:r>
          </w:hyperlink>
        </w:p>
        <w:p w14:paraId="110AF1FF" w14:textId="2F10F808" w:rsidR="004D53C7" w:rsidRDefault="00F031F0">
          <w:pPr>
            <w:pStyle w:val="Innehll2"/>
            <w:tabs>
              <w:tab w:val="left" w:pos="660"/>
              <w:tab w:val="right" w:leader="dot" w:pos="7926"/>
            </w:tabs>
            <w:rPr>
              <w:rFonts w:asciiTheme="minorHAnsi" w:hAnsiTheme="minorHAnsi"/>
              <w:noProof/>
              <w:szCs w:val="22"/>
              <w:lang w:eastAsia="sv-SE"/>
            </w:rPr>
          </w:pPr>
          <w:hyperlink w:anchor="_Toc72328682" w:history="1">
            <w:r w:rsidR="004D53C7" w:rsidRPr="009F5924">
              <w:rPr>
                <w:rStyle w:val="Hyperlnk"/>
                <w:noProof/>
              </w:rPr>
              <w:t>6.</w:t>
            </w:r>
            <w:r w:rsidR="004D53C7">
              <w:rPr>
                <w:rFonts w:asciiTheme="minorHAnsi" w:hAnsiTheme="minorHAnsi"/>
                <w:noProof/>
                <w:szCs w:val="22"/>
                <w:lang w:eastAsia="sv-SE"/>
              </w:rPr>
              <w:tab/>
            </w:r>
            <w:r w:rsidR="004D53C7" w:rsidRPr="009F5924">
              <w:rPr>
                <w:rStyle w:val="Hyperlnk"/>
                <w:noProof/>
              </w:rPr>
              <w:t>Uppföljning och kontroll av säkerhet och arbetsmiljö</w:t>
            </w:r>
            <w:r w:rsidR="004D53C7">
              <w:rPr>
                <w:noProof/>
                <w:webHidden/>
              </w:rPr>
              <w:tab/>
            </w:r>
            <w:r w:rsidR="004D53C7">
              <w:rPr>
                <w:noProof/>
                <w:webHidden/>
              </w:rPr>
              <w:fldChar w:fldCharType="begin"/>
            </w:r>
            <w:r w:rsidR="004D53C7">
              <w:rPr>
                <w:noProof/>
                <w:webHidden/>
              </w:rPr>
              <w:instrText xml:space="preserve"> PAGEREF _Toc72328682 \h </w:instrText>
            </w:r>
            <w:r w:rsidR="004D53C7">
              <w:rPr>
                <w:noProof/>
                <w:webHidden/>
              </w:rPr>
            </w:r>
            <w:r w:rsidR="004D53C7">
              <w:rPr>
                <w:noProof/>
                <w:webHidden/>
              </w:rPr>
              <w:fldChar w:fldCharType="separate"/>
            </w:r>
            <w:r w:rsidR="004D53C7">
              <w:rPr>
                <w:noProof/>
                <w:webHidden/>
              </w:rPr>
              <w:t>18</w:t>
            </w:r>
            <w:r w:rsidR="004D53C7">
              <w:rPr>
                <w:noProof/>
                <w:webHidden/>
              </w:rPr>
              <w:fldChar w:fldCharType="end"/>
            </w:r>
          </w:hyperlink>
        </w:p>
        <w:p w14:paraId="4EEE2B39" w14:textId="6BF2795C" w:rsidR="00016543" w:rsidRDefault="00016543">
          <w:r>
            <w:rPr>
              <w:b/>
              <w:bCs/>
            </w:rPr>
            <w:fldChar w:fldCharType="end"/>
          </w:r>
        </w:p>
      </w:sdtContent>
    </w:sdt>
    <w:p w14:paraId="7BD02B1E" w14:textId="77777777" w:rsidR="00016543" w:rsidRPr="005C7F5D" w:rsidRDefault="00016543">
      <w:pPr>
        <w:spacing w:after="240" w:line="240" w:lineRule="auto"/>
        <w:rPr>
          <w:rFonts w:asciiTheme="majorHAnsi" w:eastAsiaTheme="majorEastAsia" w:hAnsiTheme="majorHAnsi" w:cstheme="majorBidi"/>
          <w:b/>
          <w:bCs/>
          <w:color w:val="262626" w:themeColor="text1" w:themeTint="D9"/>
          <w:sz w:val="50"/>
          <w:szCs w:val="32"/>
        </w:rPr>
      </w:pPr>
      <w:r>
        <w:br w:type="page"/>
      </w:r>
    </w:p>
    <w:bookmarkStart w:id="2" w:name="_Toc72328639"/>
    <w:p w14:paraId="61C510DA" w14:textId="2BD65C19" w:rsidR="004D6CB4" w:rsidRDefault="00F031F0" w:rsidP="004D6CB4">
      <w:pPr>
        <w:pStyle w:val="Rubrik1"/>
      </w:pPr>
      <w:sdt>
        <w:sdtPr>
          <w:alias w:val="Titel"/>
          <w:tag w:val="Anvisning"/>
          <w:id w:val="586192693"/>
          <w:placeholder>
            <w:docPart w:val="22215E26EB584F2F89A7530C68D3F19B"/>
          </w:placeholder>
          <w:dataBinding w:prefixMappings="xmlns:ns0='http://purl.org/dc/elements/1.1/' xmlns:ns1='http://schemas.openxmlformats.org/package/2006/metadata/core-properties' " w:xpath="/ns1:coreProperties[1]/ns0:title[1]" w:storeItemID="{6C3C8BC8-F283-45AE-878A-BAB7291924A1}"/>
          <w:text/>
        </w:sdtPr>
        <w:sdtEndPr/>
        <w:sdtContent>
          <w:r w:rsidR="00836400">
            <w:t xml:space="preserve">Trafikkontorets </w:t>
          </w:r>
          <w:r w:rsidR="000A44E0">
            <w:t>anvisning</w:t>
          </w:r>
          <w:r w:rsidR="00836400">
            <w:t xml:space="preserve"> för byggherrens arbetsmiljöansvar</w:t>
          </w:r>
        </w:sdtContent>
      </w:sdt>
      <w:bookmarkEnd w:id="2"/>
      <w:r w:rsidR="00836400">
        <w:t xml:space="preserve"> </w:t>
      </w:r>
    </w:p>
    <w:p w14:paraId="61C510DC" w14:textId="551EE233" w:rsidR="006764CC" w:rsidRDefault="006764CC" w:rsidP="007F783A">
      <w:pPr>
        <w:pStyle w:val="Rubrik2"/>
        <w:numPr>
          <w:ilvl w:val="0"/>
          <w:numId w:val="0"/>
        </w:numPr>
        <w:ind w:left="360" w:hanging="360"/>
      </w:pPr>
      <w:bookmarkStart w:id="3" w:name="_Toc484617277"/>
      <w:bookmarkStart w:id="4" w:name="_Toc72328640"/>
      <w:bookmarkEnd w:id="0"/>
      <w:r>
        <w:t>Syfte</w:t>
      </w:r>
      <w:bookmarkEnd w:id="3"/>
      <w:bookmarkEnd w:id="4"/>
    </w:p>
    <w:p w14:paraId="2B8B609E" w14:textId="2A8B0C69" w:rsidR="000A44E0" w:rsidRDefault="00CF7844" w:rsidP="00A038D4">
      <w:r>
        <w:t xml:space="preserve">Denna </w:t>
      </w:r>
      <w:r w:rsidR="000A44E0">
        <w:t>anvisning</w:t>
      </w:r>
      <w:r>
        <w:t xml:space="preserve"> </w:t>
      </w:r>
      <w:r w:rsidR="00082778" w:rsidRPr="00836400">
        <w:t xml:space="preserve">ska säkerställa att </w:t>
      </w:r>
      <w:r w:rsidR="00297352">
        <w:t>t</w:t>
      </w:r>
      <w:r w:rsidR="00663106" w:rsidRPr="00836400">
        <w:t>rafikkontoret</w:t>
      </w:r>
      <w:r w:rsidR="00082778" w:rsidRPr="00836400">
        <w:t xml:space="preserve"> uppfyller sina skyldigheter som byggherre</w:t>
      </w:r>
      <w:r w:rsidR="000A44E0">
        <w:t xml:space="preserve"> </w:t>
      </w:r>
      <w:r w:rsidR="00082778" w:rsidRPr="00836400">
        <w:t>inför och vid byggnads- och anläggningsarbeten</w:t>
      </w:r>
      <w:r w:rsidR="004C1968">
        <w:rPr>
          <w:rStyle w:val="Fotnotsreferens"/>
        </w:rPr>
        <w:footnoteReference w:id="2"/>
      </w:r>
      <w:r w:rsidR="000A44E0">
        <w:t>, d</w:t>
      </w:r>
      <w:r w:rsidR="00082778" w:rsidRPr="00836400">
        <w:t>et vill säga vid arbeten som behövs för</w:t>
      </w:r>
      <w:r w:rsidR="00D852A7" w:rsidRPr="00836400">
        <w:t xml:space="preserve"> </w:t>
      </w:r>
      <w:r w:rsidR="00082778" w:rsidRPr="00836400">
        <w:t xml:space="preserve">att uppföra, underhålla och riva en byggnad eller anläggning. </w:t>
      </w:r>
    </w:p>
    <w:p w14:paraId="61C510DD" w14:textId="5ED32EA0" w:rsidR="006764CC" w:rsidRDefault="000A44E0" w:rsidP="00A038D4">
      <w:r>
        <w:t>Anvisning</w:t>
      </w:r>
      <w:r w:rsidR="00082778" w:rsidRPr="00836400">
        <w:t>en ska bidra till säkra</w:t>
      </w:r>
      <w:r w:rsidR="00836400">
        <w:t xml:space="preserve"> </w:t>
      </w:r>
      <w:r w:rsidR="00082778" w:rsidRPr="00836400">
        <w:t>byggarbetsplatser</w:t>
      </w:r>
      <w:r>
        <w:t xml:space="preserve">, </w:t>
      </w:r>
      <w:r w:rsidR="007A4AF7">
        <w:t xml:space="preserve">en </w:t>
      </w:r>
      <w:r w:rsidR="00A34DED">
        <w:t xml:space="preserve">god arbetsmiljö </w:t>
      </w:r>
      <w:r w:rsidR="007A4AF7">
        <w:t>i bruksskedet</w:t>
      </w:r>
      <w:r>
        <w:t xml:space="preserve"> och mot en</w:t>
      </w:r>
      <w:r w:rsidRPr="000A44E0">
        <w:t xml:space="preserve"> nollvision med målet att ingen ska förolyckas, skadas allvarligt eller drabbas av sjukdom i trafikkontorets byggnads- och anläggningsprojekt.</w:t>
      </w:r>
    </w:p>
    <w:p w14:paraId="61C510DF" w14:textId="13C1EE13" w:rsidR="006764CC" w:rsidRPr="00E30499" w:rsidRDefault="006764CC" w:rsidP="007F783A">
      <w:pPr>
        <w:pStyle w:val="Rubrik2"/>
        <w:numPr>
          <w:ilvl w:val="0"/>
          <w:numId w:val="0"/>
        </w:numPr>
        <w:ind w:left="360" w:hanging="360"/>
      </w:pPr>
      <w:bookmarkStart w:id="5" w:name="_Toc484617278"/>
      <w:bookmarkStart w:id="6" w:name="_Toc72328641"/>
      <w:r w:rsidRPr="00E30499">
        <w:t xml:space="preserve">Vem omfattas av </w:t>
      </w:r>
      <w:bookmarkEnd w:id="5"/>
      <w:r w:rsidR="000A44E0">
        <w:t>anvisning</w:t>
      </w:r>
      <w:r w:rsidR="00E378A0" w:rsidRPr="00E30499">
        <w:t>en</w:t>
      </w:r>
      <w:bookmarkEnd w:id="6"/>
    </w:p>
    <w:p w14:paraId="5B71C1FF" w14:textId="76718F37" w:rsidR="00016543" w:rsidRPr="00016543" w:rsidRDefault="00016543" w:rsidP="00016543">
      <w:r w:rsidRPr="00016543">
        <w:t xml:space="preserve">Denna </w:t>
      </w:r>
      <w:r w:rsidR="000A44E0">
        <w:t>anvisning</w:t>
      </w:r>
      <w:r w:rsidRPr="00016543">
        <w:t xml:space="preserve"> gäller tillsvidare för </w:t>
      </w:r>
      <w:r>
        <w:t>trafikkontoret.</w:t>
      </w:r>
    </w:p>
    <w:p w14:paraId="603151F9" w14:textId="56118C23" w:rsidR="00D852A7" w:rsidRPr="00016543" w:rsidRDefault="000A44E0" w:rsidP="00016543">
      <w:r>
        <w:t>Anvisning</w:t>
      </w:r>
      <w:r w:rsidR="00D852A7" w:rsidRPr="00016543">
        <w:t xml:space="preserve">en är </w:t>
      </w:r>
      <w:r>
        <w:t>ett internt styrande dokument</w:t>
      </w:r>
      <w:r w:rsidR="00D852A7" w:rsidRPr="00016543">
        <w:t>. Den beskriver ansvar, arbetssätt och aktiviteter i byggnads-</w:t>
      </w:r>
      <w:r w:rsidR="00016543">
        <w:t xml:space="preserve"> </w:t>
      </w:r>
      <w:r w:rsidR="00D852A7" w:rsidRPr="00016543">
        <w:t xml:space="preserve">och </w:t>
      </w:r>
      <w:r w:rsidR="00016543">
        <w:t>a</w:t>
      </w:r>
      <w:r w:rsidR="00D852A7" w:rsidRPr="00016543">
        <w:t>nläggningsarbetenas olika skeden utifrån byggherrens arbetsmiljöansvar.</w:t>
      </w:r>
    </w:p>
    <w:p w14:paraId="542B270E" w14:textId="7A3A0C27" w:rsidR="00D852A7" w:rsidRPr="00016543" w:rsidRDefault="000A44E0" w:rsidP="00016543">
      <w:r>
        <w:t>Anvisning</w:t>
      </w:r>
      <w:r w:rsidR="00D852A7" w:rsidRPr="00016543">
        <w:t>en beskriver arbetssättet kring den samordning som ska ske vid ett byggnads-</w:t>
      </w:r>
      <w:r w:rsidR="00016543">
        <w:t xml:space="preserve"> </w:t>
      </w:r>
      <w:r w:rsidR="00D852A7" w:rsidRPr="00016543">
        <w:t>och</w:t>
      </w:r>
      <w:r w:rsidR="00016543">
        <w:t xml:space="preserve"> </w:t>
      </w:r>
      <w:r w:rsidR="00D852A7" w:rsidRPr="00016543">
        <w:t>anläggningsarbete och arbete på ett fast arbetsställe.</w:t>
      </w:r>
    </w:p>
    <w:p w14:paraId="115027D0" w14:textId="1FF13486" w:rsidR="00D852A7" w:rsidRPr="00016543" w:rsidRDefault="00D852A7" w:rsidP="00016543">
      <w:r w:rsidRPr="00016543">
        <w:t xml:space="preserve">Fältarbeten under </w:t>
      </w:r>
      <w:r w:rsidR="002A2C9F">
        <w:t>planerings</w:t>
      </w:r>
      <w:r w:rsidR="00881004">
        <w:t>-</w:t>
      </w:r>
      <w:r w:rsidR="002A2C9F">
        <w:t xml:space="preserve"> och </w:t>
      </w:r>
      <w:r w:rsidR="00881004" w:rsidRPr="00016543">
        <w:t>projektering</w:t>
      </w:r>
      <w:r w:rsidR="00881004">
        <w:t>sskedena är för det mesta int</w:t>
      </w:r>
      <w:r w:rsidR="000A5158">
        <w:t>e</w:t>
      </w:r>
      <w:r w:rsidR="00881004">
        <w:t xml:space="preserve"> att betrakta som</w:t>
      </w:r>
      <w:r w:rsidRPr="00016543">
        <w:t xml:space="preserve"> ett byggnads- och anläggningsarbete. Fältarbeten ingår</w:t>
      </w:r>
      <w:r w:rsidR="00881004">
        <w:t xml:space="preserve"> ändå</w:t>
      </w:r>
      <w:r w:rsidRPr="00016543">
        <w:t xml:space="preserve"> i </w:t>
      </w:r>
      <w:r w:rsidR="000A44E0">
        <w:t>anvisning</w:t>
      </w:r>
      <w:r w:rsidR="000A44E0" w:rsidRPr="00016543">
        <w:t xml:space="preserve">en </w:t>
      </w:r>
      <w:r w:rsidRPr="00016543">
        <w:t>då de är en del i byggprocessen.</w:t>
      </w:r>
    </w:p>
    <w:p w14:paraId="5A7E970E" w14:textId="57BC2D6D" w:rsidR="00D852A7" w:rsidRPr="00016543" w:rsidRDefault="00D852A7" w:rsidP="00016543">
      <w:r w:rsidRPr="00016543">
        <w:t xml:space="preserve">Utanför tillämpningsområdet faller drift av en </w:t>
      </w:r>
      <w:r w:rsidR="00276DFD" w:rsidRPr="00016543">
        <w:t xml:space="preserve">anläggning eller </w:t>
      </w:r>
      <w:r w:rsidRPr="00016543">
        <w:t>byggnad då det per</w:t>
      </w:r>
      <w:r w:rsidR="00016543">
        <w:t xml:space="preserve"> </w:t>
      </w:r>
      <w:r w:rsidRPr="00016543">
        <w:t>definition inte är något byggnads- och anläggningsarbete.</w:t>
      </w:r>
    </w:p>
    <w:p w14:paraId="71C22129" w14:textId="0851F9F8" w:rsidR="00D852A7" w:rsidRPr="00016543" w:rsidRDefault="00D852A7" w:rsidP="00016543">
      <w:r w:rsidRPr="00016543">
        <w:t>Det systematiska arbetsmiljöarbetet som tillhör arbetsgivaransvaret faller utanför</w:t>
      </w:r>
      <w:r w:rsidR="000A44E0">
        <w:t xml:space="preserve"> anvisning</w:t>
      </w:r>
      <w:r w:rsidRPr="00016543">
        <w:t xml:space="preserve">ens tillämpningsområde förutom fördelningen av arbetsuppgifter gällande byggherrens arbetsmiljöansvar som följer av </w:t>
      </w:r>
      <w:r w:rsidR="00D96E6F">
        <w:rPr>
          <w:i/>
          <w:iCs/>
        </w:rPr>
        <w:t>S</w:t>
      </w:r>
      <w:r w:rsidR="000A44E0">
        <w:rPr>
          <w:i/>
          <w:iCs/>
        </w:rPr>
        <w:t>å här arbetar vi på trafikkontoret</w:t>
      </w:r>
      <w:r w:rsidRPr="00016543">
        <w:t>.</w:t>
      </w:r>
    </w:p>
    <w:p w14:paraId="61C510E2" w14:textId="2B92C004" w:rsidR="006764CC" w:rsidRDefault="006764CC" w:rsidP="007F783A">
      <w:pPr>
        <w:pStyle w:val="Rubrik2"/>
        <w:numPr>
          <w:ilvl w:val="0"/>
          <w:numId w:val="0"/>
        </w:numPr>
        <w:ind w:left="360" w:hanging="360"/>
      </w:pPr>
      <w:bookmarkStart w:id="7" w:name="_Toc484617280"/>
      <w:bookmarkStart w:id="8" w:name="_Toc72328642"/>
      <w:r>
        <w:t>Koppling till andra styrande dokument</w:t>
      </w:r>
      <w:bookmarkEnd w:id="7"/>
      <w:bookmarkEnd w:id="8"/>
    </w:p>
    <w:p w14:paraId="3881DE66" w14:textId="77777777" w:rsidR="000A44E0" w:rsidRDefault="000A44E0" w:rsidP="000A44E0">
      <w:pPr>
        <w:pStyle w:val="Liststycke"/>
      </w:pPr>
      <w:r>
        <w:t>Trafikkontorets rutin för överlämningsmöte BAS</w:t>
      </w:r>
    </w:p>
    <w:p w14:paraId="760BE11A" w14:textId="6A6686DC" w:rsidR="00B21CD8" w:rsidRDefault="006764CC" w:rsidP="00A02FD7">
      <w:pPr>
        <w:pStyle w:val="Rubrik2"/>
        <w:numPr>
          <w:ilvl w:val="0"/>
          <w:numId w:val="0"/>
        </w:numPr>
        <w:ind w:left="360" w:hanging="360"/>
      </w:pPr>
      <w:bookmarkStart w:id="9" w:name="_Toc484617281"/>
      <w:bookmarkStart w:id="10" w:name="_Toc72328643"/>
      <w:r>
        <w:t>Stödjande dokument</w:t>
      </w:r>
      <w:bookmarkEnd w:id="9"/>
      <w:bookmarkEnd w:id="10"/>
    </w:p>
    <w:p w14:paraId="0DACE9CA" w14:textId="77777777" w:rsidR="000A44E0" w:rsidRDefault="000A44E0" w:rsidP="000A44E0">
      <w:pPr>
        <w:pStyle w:val="Liststycke"/>
      </w:pPr>
      <w:r>
        <w:t>Mall Arbetsmiljöplan</w:t>
      </w:r>
    </w:p>
    <w:p w14:paraId="75F66A30" w14:textId="5F4CE26F" w:rsidR="00E70383" w:rsidRDefault="00E70383" w:rsidP="00016543">
      <w:pPr>
        <w:pStyle w:val="Liststycke"/>
      </w:pPr>
      <w:r>
        <w:t xml:space="preserve">Mall granskning arbetsmiljöplan </w:t>
      </w:r>
    </w:p>
    <w:p w14:paraId="61C510E6" w14:textId="3BEFB552" w:rsidR="006764CC" w:rsidRDefault="00D852A7" w:rsidP="00016543">
      <w:pPr>
        <w:pStyle w:val="Liststycke"/>
      </w:pPr>
      <w:r>
        <w:t xml:space="preserve">Checklista uppföljning av </w:t>
      </w:r>
      <w:r w:rsidR="00B55AAE">
        <w:t>BAS-P</w:t>
      </w:r>
    </w:p>
    <w:p w14:paraId="56F781B5" w14:textId="48F5BDDC" w:rsidR="00D852A7" w:rsidRDefault="00D852A7" w:rsidP="00016543">
      <w:pPr>
        <w:pStyle w:val="Liststycke"/>
      </w:pPr>
      <w:r>
        <w:lastRenderedPageBreak/>
        <w:t xml:space="preserve">Checklista uppföljning av </w:t>
      </w:r>
      <w:r w:rsidR="00B55AAE">
        <w:t>BAS-U</w:t>
      </w:r>
    </w:p>
    <w:p w14:paraId="6BE4B5B2" w14:textId="533404EE" w:rsidR="00E471B4" w:rsidRDefault="00E471B4" w:rsidP="002F714A">
      <w:pPr>
        <w:pStyle w:val="Liststycke"/>
      </w:pPr>
      <w:r>
        <w:t xml:space="preserve">Blankett </w:t>
      </w:r>
      <w:r w:rsidR="008770A4">
        <w:t>Ö</w:t>
      </w:r>
      <w:r>
        <w:t>verlämn</w:t>
      </w:r>
      <w:r w:rsidR="008770A4">
        <w:t>ingsmöte</w:t>
      </w:r>
      <w:r w:rsidR="007815F6">
        <w:t xml:space="preserve"> mellan byggarbets</w:t>
      </w:r>
      <w:r w:rsidR="00033686">
        <w:t>miljösamordnare</w:t>
      </w:r>
    </w:p>
    <w:p w14:paraId="0DADF29C" w14:textId="54146D40" w:rsidR="00C3056B" w:rsidRDefault="00C3056B" w:rsidP="002F714A">
      <w:pPr>
        <w:pStyle w:val="Liststycke"/>
      </w:pPr>
      <w:r>
        <w:t>Blankett överlämning BAS-P (byggherre) till förvaltningsor</w:t>
      </w:r>
      <w:r w:rsidR="0052255A">
        <w:t>ganisationen</w:t>
      </w:r>
    </w:p>
    <w:p w14:paraId="2AC4ADAC" w14:textId="77777777" w:rsidR="00414C57" w:rsidRDefault="001F7461" w:rsidP="00C812F7">
      <w:pPr>
        <w:pStyle w:val="Liststycke"/>
      </w:pPr>
      <w:r>
        <w:t>Blankett överenskommelse arbetsmiljösamordning</w:t>
      </w:r>
    </w:p>
    <w:p w14:paraId="41596789" w14:textId="77777777" w:rsidR="00016543" w:rsidRDefault="00016543" w:rsidP="00B074BD">
      <w:pPr>
        <w:pStyle w:val="Rubrik2"/>
        <w:numPr>
          <w:ilvl w:val="0"/>
          <w:numId w:val="0"/>
        </w:numPr>
        <w:ind w:left="360" w:hanging="360"/>
      </w:pPr>
      <w:bookmarkStart w:id="11" w:name="_Toc72328644"/>
      <w:r>
        <w:t>Koppling till andra styrande processer</w:t>
      </w:r>
      <w:bookmarkEnd w:id="11"/>
    </w:p>
    <w:p w14:paraId="1DE5BF93" w14:textId="2316B154" w:rsidR="00016543" w:rsidRPr="00016543" w:rsidRDefault="000A44E0" w:rsidP="00B31AD2">
      <w:pPr>
        <w:pStyle w:val="Liststycke"/>
      </w:pPr>
      <w:r>
        <w:t>Anvisning</w:t>
      </w:r>
      <w:r w:rsidR="00016543" w:rsidRPr="00016543">
        <w:t>en ingår i processen Investera och reinvestera.</w:t>
      </w:r>
    </w:p>
    <w:p w14:paraId="34FFE31A" w14:textId="6D20448E" w:rsidR="00EB62C7" w:rsidRDefault="00EB62C7" w:rsidP="006C09E1">
      <w:pPr>
        <w:pStyle w:val="Rubrik2"/>
      </w:pPr>
      <w:bookmarkStart w:id="12" w:name="_Toc72328645"/>
      <w:r w:rsidRPr="00714E74">
        <w:t>Definition</w:t>
      </w:r>
      <w:r w:rsidR="000A44E0">
        <w:t>er och förkortningar</w:t>
      </w:r>
      <w:bookmarkEnd w:id="12"/>
    </w:p>
    <w:p w14:paraId="70B0FE1C" w14:textId="53809FF8" w:rsidR="00EB62C7" w:rsidRDefault="00EB62C7" w:rsidP="00B074BD">
      <w:r w:rsidRPr="00B074BD">
        <w:rPr>
          <w:b/>
          <w:bCs/>
        </w:rPr>
        <w:t>AFS</w:t>
      </w:r>
      <w:r w:rsidRPr="00B074BD">
        <w:t xml:space="preserve"> –</w:t>
      </w:r>
      <w:r w:rsidR="00B074BD" w:rsidRPr="00B074BD">
        <w:t xml:space="preserve"> </w:t>
      </w:r>
      <w:r w:rsidRPr="00B074BD">
        <w:t>Arbetsmiljöverkets författningssamling.</w:t>
      </w:r>
    </w:p>
    <w:p w14:paraId="6ACB0B1F" w14:textId="77777777" w:rsidR="00117FCC" w:rsidRDefault="00CF3246" w:rsidP="00117FCC">
      <w:pPr>
        <w:rPr>
          <w:b/>
          <w:bCs/>
        </w:rPr>
      </w:pPr>
      <w:r w:rsidRPr="004D020A">
        <w:rPr>
          <w:b/>
          <w:bCs/>
        </w:rPr>
        <w:t>AML</w:t>
      </w:r>
      <w:r>
        <w:t xml:space="preserve"> – </w:t>
      </w:r>
      <w:r w:rsidR="004D020A">
        <w:t>arbetsmiljölagen</w:t>
      </w:r>
      <w:r w:rsidR="00117FCC" w:rsidRPr="00117FCC">
        <w:rPr>
          <w:b/>
          <w:bCs/>
        </w:rPr>
        <w:t xml:space="preserve"> </w:t>
      </w:r>
    </w:p>
    <w:p w14:paraId="0885DF70" w14:textId="2C8DE0A1" w:rsidR="00CF3246" w:rsidRPr="00117FCC" w:rsidRDefault="00117FCC" w:rsidP="00B074BD">
      <w:pPr>
        <w:rPr>
          <w:b/>
          <w:bCs/>
        </w:rPr>
      </w:pPr>
      <w:r>
        <w:rPr>
          <w:b/>
          <w:bCs/>
        </w:rPr>
        <w:t>AMP</w:t>
      </w:r>
      <w:r w:rsidRPr="000210F7">
        <w:rPr>
          <w:b/>
          <w:bCs/>
        </w:rPr>
        <w:t xml:space="preserve"> </w:t>
      </w:r>
      <w:r>
        <w:rPr>
          <w:b/>
          <w:bCs/>
        </w:rPr>
        <w:t xml:space="preserve">– </w:t>
      </w:r>
      <w:r>
        <w:t>a</w:t>
      </w:r>
      <w:r w:rsidRPr="00082822">
        <w:t>rbetsmiljöplan</w:t>
      </w:r>
      <w:r>
        <w:t xml:space="preserve"> är</w:t>
      </w:r>
      <w:r w:rsidRPr="004A67EB">
        <w:t xml:space="preserve"> ett dokument</w:t>
      </w:r>
      <w:r>
        <w:t xml:space="preserve"> som ska upprättas vid byggnads- och anläggningsarbeten och </w:t>
      </w:r>
      <w:r w:rsidRPr="00AE4081">
        <w:t>syftar till att förebygga ohälsa och olyckor vid arbetsmoment med särskild risk.</w:t>
      </w:r>
    </w:p>
    <w:p w14:paraId="7F23AEF6" w14:textId="722ACB27" w:rsidR="00EB62C7" w:rsidRPr="00B074BD" w:rsidRDefault="00EB62C7" w:rsidP="00B074BD">
      <w:r w:rsidRPr="00B074BD">
        <w:rPr>
          <w:b/>
          <w:bCs/>
        </w:rPr>
        <w:t xml:space="preserve">APD-plan </w:t>
      </w:r>
      <w:r w:rsidRPr="00B074BD">
        <w:t>– arbetsplatsdispositionsplan. En APD-plan innehåller fakta om en arbetsplats. På ritningen framgår det hur man kan placera förbindelseleder, lyftanordningar, materialintag, fältverkstäder, personalutrymmen, kontor osv. Det är också viktigt att i ritningen redovisa bland annat placering av första hjälpen utrustning, återsamlingsplats, ledningar för el, vatten, osv.</w:t>
      </w:r>
    </w:p>
    <w:p w14:paraId="6FD738EA" w14:textId="2496971E" w:rsidR="00C50B17" w:rsidRDefault="00EB62C7" w:rsidP="00EB62C7">
      <w:r w:rsidRPr="00EB62C7">
        <w:rPr>
          <w:b/>
          <w:bCs/>
        </w:rPr>
        <w:t>Arbetsberedning</w:t>
      </w:r>
      <w:r>
        <w:t xml:space="preserve"> – planering och förberedelse av olika arbetsmoment på byggarbetsplatsen med tillhörande riskbedömning.</w:t>
      </w:r>
    </w:p>
    <w:p w14:paraId="13588663" w14:textId="3720D110" w:rsidR="00EB62C7" w:rsidRDefault="00EB62C7" w:rsidP="00EB62C7">
      <w:r w:rsidRPr="00EB62C7">
        <w:rPr>
          <w:b/>
          <w:bCs/>
        </w:rPr>
        <w:t>Arbetsställe</w:t>
      </w:r>
      <w:r>
        <w:t xml:space="preserve"> – </w:t>
      </w:r>
      <w:r w:rsidR="00700EFD">
        <w:t>e</w:t>
      </w:r>
      <w:r>
        <w:t>tt lokalt avgränsat område inom vilket arbete utförs.</w:t>
      </w:r>
    </w:p>
    <w:p w14:paraId="4628314C" w14:textId="7E5AD932" w:rsidR="00EB62C7" w:rsidRDefault="00B55AAE" w:rsidP="00EB62C7">
      <w:r>
        <w:rPr>
          <w:b/>
          <w:bCs/>
        </w:rPr>
        <w:t>BAS-P</w:t>
      </w:r>
      <w:r w:rsidR="00EB62C7">
        <w:t xml:space="preserve"> – byggarbetsmiljösamordnare för planering och projektering av arbetet.</w:t>
      </w:r>
    </w:p>
    <w:p w14:paraId="7555E73B" w14:textId="4FB0E1DA" w:rsidR="00D15508" w:rsidRDefault="00B55AAE" w:rsidP="00CD7479">
      <w:pPr>
        <w:rPr>
          <w:b/>
          <w:bCs/>
        </w:rPr>
      </w:pPr>
      <w:r>
        <w:rPr>
          <w:b/>
          <w:bCs/>
        </w:rPr>
        <w:t>BAS-U</w:t>
      </w:r>
      <w:r w:rsidR="00EB62C7">
        <w:t xml:space="preserve"> – byggarbetsmiljösamordnare för utförande av arbetet.</w:t>
      </w:r>
      <w:r w:rsidR="00CD7479" w:rsidRPr="00CD7479">
        <w:rPr>
          <w:b/>
          <w:bCs/>
        </w:rPr>
        <w:t xml:space="preserve"> </w:t>
      </w:r>
    </w:p>
    <w:p w14:paraId="0EF80655" w14:textId="12CE1CD0" w:rsidR="00EB62C7" w:rsidRDefault="00CD7479" w:rsidP="00EB62C7">
      <w:r w:rsidRPr="00146636">
        <w:rPr>
          <w:b/>
          <w:bCs/>
        </w:rPr>
        <w:t>Byggarbetsplats</w:t>
      </w:r>
      <w:r>
        <w:t xml:space="preserve"> – en plats där byggverksamhet bedrivs (skatteförfarandelagen 2 §). </w:t>
      </w:r>
    </w:p>
    <w:p w14:paraId="11780A67" w14:textId="77777777" w:rsidR="00117FCC" w:rsidRDefault="00EB62C7" w:rsidP="00117FCC">
      <w:r w:rsidRPr="00EB62C7">
        <w:rPr>
          <w:b/>
          <w:bCs/>
        </w:rPr>
        <w:t>Byggherre</w:t>
      </w:r>
      <w:r>
        <w:t xml:space="preserve"> – </w:t>
      </w:r>
      <w:r w:rsidR="004C30DE">
        <w:t>i</w:t>
      </w:r>
      <w:r>
        <w:t xml:space="preserve"> detta dokument ”den som låter utföra ett byggnads- och anläggningsarbete” enligt Arbetsmiljölagens definition</w:t>
      </w:r>
      <w:r w:rsidR="001D36C8">
        <w:rPr>
          <w:rStyle w:val="Fotnotsreferens"/>
        </w:rPr>
        <w:footnoteReference w:id="3"/>
      </w:r>
      <w:r w:rsidR="007324FA">
        <w:t>.</w:t>
      </w:r>
      <w:r>
        <w:t xml:space="preserve"> </w:t>
      </w:r>
    </w:p>
    <w:p w14:paraId="34930CB2" w14:textId="7CFABEC3" w:rsidR="00EB62C7" w:rsidRDefault="00117FCC" w:rsidP="00EB62C7">
      <w:r>
        <w:rPr>
          <w:b/>
          <w:bCs/>
        </w:rPr>
        <w:t>Byggherrens representant</w:t>
      </w:r>
      <w:r w:rsidRPr="004904D8">
        <w:t xml:space="preserve"> – I </w:t>
      </w:r>
      <w:r>
        <w:t>anvisning</w:t>
      </w:r>
      <w:r w:rsidRPr="004904D8">
        <w:t xml:space="preserve">en används begreppet </w:t>
      </w:r>
      <w:r>
        <w:t>byggherrens representant</w:t>
      </w:r>
      <w:r w:rsidR="00F80691">
        <w:t>.</w:t>
      </w:r>
      <w:r w:rsidRPr="004904D8">
        <w:t xml:space="preserve"> </w:t>
      </w:r>
      <w:r w:rsidR="00F80691">
        <w:t>R</w:t>
      </w:r>
      <w:r w:rsidRPr="004904D8">
        <w:t>oll</w:t>
      </w:r>
      <w:r w:rsidR="00F80691">
        <w:t>en</w:t>
      </w:r>
      <w:r w:rsidRPr="004904D8">
        <w:t xml:space="preserve"> kan innehas av flera befattningar på trafikkontoret såsom </w:t>
      </w:r>
      <w:r w:rsidR="00F80691">
        <w:t>projektledare</w:t>
      </w:r>
      <w:r w:rsidRPr="004904D8">
        <w:t xml:space="preserve"> och planeringsledare</w:t>
      </w:r>
      <w:r w:rsidR="00341085">
        <w:t>.</w:t>
      </w:r>
    </w:p>
    <w:p w14:paraId="1FDBB59E" w14:textId="39FC9FF9" w:rsidR="00EB62C7" w:rsidRDefault="00EB62C7" w:rsidP="00EB62C7">
      <w:r w:rsidRPr="004F1322">
        <w:rPr>
          <w:b/>
          <w:bCs/>
        </w:rPr>
        <w:t>Byggnads- och anläggningsarbete</w:t>
      </w:r>
      <w:r>
        <w:t xml:space="preserve"> – omfattar alla arbeten som behövs för att uppföra,</w:t>
      </w:r>
      <w:r w:rsidR="007324FA">
        <w:t xml:space="preserve"> </w:t>
      </w:r>
      <w:r>
        <w:t>underhålla och riva en byggnad eller en anläggning</w:t>
      </w:r>
      <w:r w:rsidR="000A44E0">
        <w:rPr>
          <w:rStyle w:val="Fotnotsreferens"/>
        </w:rPr>
        <w:footnoteReference w:id="4"/>
      </w:r>
      <w:r>
        <w:t>.</w:t>
      </w:r>
    </w:p>
    <w:p w14:paraId="73DFFFDD" w14:textId="50979542" w:rsidR="00EB62C7" w:rsidRDefault="00EB62C7" w:rsidP="00EB62C7">
      <w:r w:rsidRPr="004F1322">
        <w:rPr>
          <w:b/>
          <w:bCs/>
        </w:rPr>
        <w:t>Entreprenör</w:t>
      </w:r>
      <w:r>
        <w:t xml:space="preserve"> – betecknar en person eller ett företag som utför entreprenad. </w:t>
      </w:r>
    </w:p>
    <w:p w14:paraId="443D089F" w14:textId="6A6969DD" w:rsidR="000F589B" w:rsidRDefault="003F26D8" w:rsidP="00EB62C7">
      <w:r w:rsidRPr="00AA62C6">
        <w:rPr>
          <w:b/>
          <w:bCs/>
        </w:rPr>
        <w:t>Et</w:t>
      </w:r>
      <w:r w:rsidR="000F589B" w:rsidRPr="00AA62C6">
        <w:rPr>
          <w:b/>
          <w:bCs/>
        </w:rPr>
        <w:t>ableringsområde</w:t>
      </w:r>
      <w:r w:rsidR="000F589B">
        <w:t xml:space="preserve"> – </w:t>
      </w:r>
      <w:r w:rsidR="007E07BD">
        <w:t xml:space="preserve">ett </w:t>
      </w:r>
      <w:r>
        <w:t xml:space="preserve">område </w:t>
      </w:r>
      <w:r w:rsidR="005D05CE">
        <w:t xml:space="preserve">där </w:t>
      </w:r>
      <w:r w:rsidR="007E07BD">
        <w:t xml:space="preserve">inom vilket entreprenören tillåts placera </w:t>
      </w:r>
      <w:r w:rsidR="005D05CE">
        <w:t>byggbodar,</w:t>
      </w:r>
      <w:r w:rsidR="00AA62C6">
        <w:t xml:space="preserve"> förråd, upplag </w:t>
      </w:r>
      <w:r w:rsidR="00897C6F">
        <w:t>med mera</w:t>
      </w:r>
      <w:r w:rsidR="00292ED9">
        <w:t>.</w:t>
      </w:r>
      <w:r w:rsidR="00844B62">
        <w:t xml:space="preserve"> </w:t>
      </w:r>
    </w:p>
    <w:p w14:paraId="33D25678" w14:textId="49A655D0" w:rsidR="00EB62C7" w:rsidRDefault="00EB62C7" w:rsidP="00EB62C7">
      <w:r w:rsidRPr="004F1322">
        <w:rPr>
          <w:b/>
          <w:bCs/>
        </w:rPr>
        <w:lastRenderedPageBreak/>
        <w:t>Fast driftställe</w:t>
      </w:r>
      <w:r>
        <w:t xml:space="preserve"> – ett arbetsställe där </w:t>
      </w:r>
      <w:r w:rsidR="00004186">
        <w:t>affärs</w:t>
      </w:r>
      <w:r>
        <w:t>verksamhet bedrivs varaktigt.</w:t>
      </w:r>
    </w:p>
    <w:p w14:paraId="40475659" w14:textId="632505D9" w:rsidR="00A16986" w:rsidRDefault="00A16986" w:rsidP="00EB62C7">
      <w:r w:rsidRPr="00A16986">
        <w:rPr>
          <w:b/>
          <w:bCs/>
        </w:rPr>
        <w:t>GFS</w:t>
      </w:r>
      <w:r>
        <w:t xml:space="preserve"> – genomförandestudie</w:t>
      </w:r>
    </w:p>
    <w:p w14:paraId="2DEC3BD2" w14:textId="00B2D20D" w:rsidR="00EB62C7" w:rsidRDefault="00EB62C7" w:rsidP="00EB62C7">
      <w:r w:rsidRPr="004F1322">
        <w:rPr>
          <w:b/>
          <w:bCs/>
        </w:rPr>
        <w:t xml:space="preserve">Heta arbeten </w:t>
      </w:r>
      <w:r>
        <w:t>– arbeten som ger upphov till öppen låga, het yta eller gnistor.</w:t>
      </w:r>
    </w:p>
    <w:p w14:paraId="0AB93C75" w14:textId="3B1D2DA9" w:rsidR="004F1322" w:rsidRDefault="004F1322" w:rsidP="004F1322">
      <w:r w:rsidRPr="004F1322">
        <w:rPr>
          <w:b/>
          <w:bCs/>
        </w:rPr>
        <w:t>Projektör</w:t>
      </w:r>
      <w:r>
        <w:t xml:space="preserve"> – betecknar en person eller ett företag som utför en projekteringstjänst. </w:t>
      </w:r>
    </w:p>
    <w:p w14:paraId="6153095F" w14:textId="41CC825C" w:rsidR="004F1322" w:rsidRDefault="004F1322" w:rsidP="00B20776">
      <w:r w:rsidRPr="004F1322">
        <w:rPr>
          <w:b/>
          <w:bCs/>
        </w:rPr>
        <w:t>Samordningsansvarig</w:t>
      </w:r>
      <w:r w:rsidR="00E1345F">
        <w:rPr>
          <w:b/>
          <w:bCs/>
        </w:rPr>
        <w:t xml:space="preserve"> på fast driftsställe</w:t>
      </w:r>
      <w:r w:rsidR="001B3DC8">
        <w:rPr>
          <w:b/>
          <w:bCs/>
        </w:rPr>
        <w:t xml:space="preserve"> som är gemensamt arbetsställe</w:t>
      </w:r>
      <w:r>
        <w:t xml:space="preserve"> – juridisk person som ansvarar för samordningen av arbetsmiljöfrågorna på ett fast driftsställe som är gemensamt för flera verksamheter.</w:t>
      </w:r>
      <w:r w:rsidR="00B20776" w:rsidRPr="00B20776">
        <w:t xml:space="preserve"> </w:t>
      </w:r>
      <w:r w:rsidR="00B20776">
        <w:t>Ansvaret är inte ett övergripande ansvar för alla arbetsmiljöfrågor på arbetsstället utan omfattar gemensamma områden och sådana risker som kan uppstå på grund av att flera företag eller motsvarande arbetar på arbetsstället.</w:t>
      </w:r>
    </w:p>
    <w:p w14:paraId="5DB1DA0A" w14:textId="4235AD95" w:rsidR="00D15508" w:rsidRPr="00871A2D" w:rsidRDefault="00D15508" w:rsidP="00B20776">
      <w:pPr>
        <w:rPr>
          <w:color w:val="000000" w:themeColor="text1"/>
        </w:rPr>
      </w:pPr>
      <w:r w:rsidRPr="00871A2D">
        <w:rPr>
          <w:b/>
          <w:bCs/>
          <w:color w:val="000000" w:themeColor="text1"/>
        </w:rPr>
        <w:t>SoS-ledare</w:t>
      </w:r>
      <w:r w:rsidRPr="00871A2D">
        <w:rPr>
          <w:color w:val="000000" w:themeColor="text1"/>
        </w:rPr>
        <w:t xml:space="preserve"> – Skydds- och säkerhetsledare järnväg</w:t>
      </w:r>
    </w:p>
    <w:p w14:paraId="2050F24A" w14:textId="43483A35" w:rsidR="00D15508" w:rsidRPr="00871A2D" w:rsidRDefault="00D15508" w:rsidP="00B20776">
      <w:pPr>
        <w:rPr>
          <w:color w:val="000000" w:themeColor="text1"/>
        </w:rPr>
      </w:pPr>
      <w:r w:rsidRPr="00871A2D">
        <w:rPr>
          <w:b/>
          <w:bCs/>
          <w:color w:val="000000" w:themeColor="text1"/>
        </w:rPr>
        <w:t>SoS-planerare</w:t>
      </w:r>
      <w:r w:rsidRPr="00871A2D">
        <w:rPr>
          <w:color w:val="000000" w:themeColor="text1"/>
        </w:rPr>
        <w:t xml:space="preserve"> – Skydds- och säkerhetsplanerare järnväg</w:t>
      </w:r>
    </w:p>
    <w:p w14:paraId="499B7D38" w14:textId="72589AA6" w:rsidR="004F1322" w:rsidRDefault="004F1322" w:rsidP="004F1322">
      <w:r w:rsidRPr="004F1322">
        <w:rPr>
          <w:b/>
          <w:bCs/>
        </w:rPr>
        <w:t>TA-plan</w:t>
      </w:r>
      <w:r>
        <w:t xml:space="preserve"> – trafikanordningsplan</w:t>
      </w:r>
    </w:p>
    <w:p w14:paraId="5A541EE4" w14:textId="75F9066C" w:rsidR="000E6323" w:rsidRPr="0025685C" w:rsidRDefault="00616B8E" w:rsidP="00CA164B">
      <w:pPr>
        <w:rPr>
          <w:color w:val="000000" w:themeColor="text1"/>
        </w:rPr>
      </w:pPr>
      <w:r w:rsidRPr="00871A2D">
        <w:rPr>
          <w:b/>
          <w:bCs/>
          <w:color w:val="000000" w:themeColor="text1"/>
        </w:rPr>
        <w:t>Tillsyningsman</w:t>
      </w:r>
      <w:r w:rsidRPr="00871A2D">
        <w:rPr>
          <w:color w:val="000000" w:themeColor="text1"/>
        </w:rPr>
        <w:t xml:space="preserve"> – </w:t>
      </w:r>
      <w:r w:rsidR="001F5E43" w:rsidRPr="00871A2D">
        <w:rPr>
          <w:color w:val="000000" w:themeColor="text1"/>
        </w:rPr>
        <w:t xml:space="preserve">Ansvarar för genomförande av olika typer av trafikverksamhet (skydd (arbeten) och färder </w:t>
      </w:r>
      <w:r w:rsidR="00644577">
        <w:rPr>
          <w:color w:val="000000" w:themeColor="text1"/>
        </w:rPr>
        <w:t>(spärrfärder</w:t>
      </w:r>
      <w:r w:rsidR="001F5E43" w:rsidRPr="00871A2D">
        <w:rPr>
          <w:color w:val="000000" w:themeColor="text1"/>
        </w:rPr>
        <w:t xml:space="preserve">). </w:t>
      </w:r>
    </w:p>
    <w:p w14:paraId="71B9AF1D" w14:textId="1C8B6C82" w:rsidR="004F1322" w:rsidRDefault="004F1322" w:rsidP="004F1322">
      <w:r w:rsidRPr="004F1322">
        <w:rPr>
          <w:b/>
          <w:bCs/>
        </w:rPr>
        <w:t>Uppdragstagare</w:t>
      </w:r>
      <w:r>
        <w:t xml:space="preserve"> – byggherren kan under vissa förutsättningar överlåta ansvaret beträffande arbetsmiljön vid byggnads- och anläggningsarbete till en uppdragstagare</w:t>
      </w:r>
      <w:r w:rsidR="00DC1CA3">
        <w:t xml:space="preserve"> (se 3 kap. 7 c § första stycket arbetsmiljölagen)</w:t>
      </w:r>
      <w:r>
        <w:t>.</w:t>
      </w:r>
    </w:p>
    <w:p w14:paraId="5FFD2D4F" w14:textId="3FCA01BA" w:rsidR="00EB62C7" w:rsidRPr="00EB62C7" w:rsidRDefault="004F1322" w:rsidP="00091056">
      <w:r>
        <w:t>Ytterligare definitioner finns i underliggande avsnitt.</w:t>
      </w:r>
    </w:p>
    <w:p w14:paraId="70BF5F7E" w14:textId="03FDC898" w:rsidR="00E378A0" w:rsidRDefault="00E378A0" w:rsidP="00714E74">
      <w:pPr>
        <w:pStyle w:val="Rubrik2"/>
      </w:pPr>
      <w:bookmarkStart w:id="13" w:name="_Toc72328646"/>
      <w:r>
        <w:t>Skyddsansvar</w:t>
      </w:r>
      <w:bookmarkEnd w:id="13"/>
    </w:p>
    <w:p w14:paraId="5F5E35EA" w14:textId="6356442F" w:rsidR="00E378A0" w:rsidRDefault="00E378A0" w:rsidP="007324FA">
      <w:r>
        <w:t xml:space="preserve">I </w:t>
      </w:r>
      <w:r w:rsidR="00526BA6">
        <w:t>3 kap</w:t>
      </w:r>
      <w:r w:rsidR="003A34D3">
        <w:t xml:space="preserve">. </w:t>
      </w:r>
      <w:r>
        <w:t>arbetsmiljölagen</w:t>
      </w:r>
      <w:r w:rsidR="003A34D3">
        <w:t xml:space="preserve"> </w:t>
      </w:r>
      <w:r>
        <w:t>behandlas ett antal aktörers arbetsmiljöansvar.</w:t>
      </w:r>
      <w:r w:rsidR="00E30499">
        <w:t xml:space="preserve"> </w:t>
      </w:r>
      <w:r>
        <w:t>Ansvarsfördelningen</w:t>
      </w:r>
      <w:r w:rsidR="00E30499">
        <w:t xml:space="preserve"> </w:t>
      </w:r>
      <w:r>
        <w:t>kan övergripande sammanfattas enligt nedanstående.</w:t>
      </w:r>
    </w:p>
    <w:p w14:paraId="3C47348A" w14:textId="63A37073" w:rsidR="00E378A0" w:rsidRPr="00E378A0" w:rsidRDefault="00E378A0" w:rsidP="00C641C1">
      <w:pPr>
        <w:pStyle w:val="Rubrik3"/>
      </w:pPr>
      <w:bookmarkStart w:id="14" w:name="_Toc72328647"/>
      <w:r w:rsidRPr="00E378A0">
        <w:t>Byggherre</w:t>
      </w:r>
      <w:bookmarkEnd w:id="14"/>
    </w:p>
    <w:p w14:paraId="399500AA" w14:textId="47526C35" w:rsidR="00E378A0" w:rsidRDefault="00925D67" w:rsidP="00E378A0">
      <w:r>
        <w:t>Trafikkontoret</w:t>
      </w:r>
      <w:r w:rsidR="00E378A0">
        <w:t xml:space="preserve"> har i egenskap av byggherre skyldighet att </w:t>
      </w:r>
      <w:r w:rsidR="005C0EA1">
        <w:t xml:space="preserve">säkerställa </w:t>
      </w:r>
      <w:r w:rsidR="008C248D">
        <w:t xml:space="preserve">att arbetsmiljösynpunkter beaktas </w:t>
      </w:r>
      <w:r w:rsidR="00E378A0">
        <w:t xml:space="preserve">i planerings- och projekteringsskede </w:t>
      </w:r>
      <w:r w:rsidR="00C262B9">
        <w:t>för</w:t>
      </w:r>
      <w:r w:rsidR="00E378A0">
        <w:t xml:space="preserve"> byggskede och i det framtida brukandet. Byggherren svarar för att de byggarbetsmiljöuppgifter som åligger </w:t>
      </w:r>
      <w:r w:rsidR="00B55AAE">
        <w:t>BAS-P</w:t>
      </w:r>
      <w:r w:rsidR="00E378A0">
        <w:t xml:space="preserve"> och </w:t>
      </w:r>
      <w:r w:rsidR="00B55AAE">
        <w:t>BAS-U</w:t>
      </w:r>
      <w:r w:rsidR="00E378A0">
        <w:t xml:space="preserve"> blir utförda.</w:t>
      </w:r>
    </w:p>
    <w:p w14:paraId="24473A20" w14:textId="33D6D545" w:rsidR="00E378A0" w:rsidRPr="00E378A0" w:rsidRDefault="00E378A0" w:rsidP="00C641C1">
      <w:pPr>
        <w:pStyle w:val="Rubrik3"/>
      </w:pPr>
      <w:bookmarkStart w:id="15" w:name="_Toc72328648"/>
      <w:r w:rsidRPr="00E378A0">
        <w:t>Arbetsgivare</w:t>
      </w:r>
      <w:bookmarkEnd w:id="15"/>
    </w:p>
    <w:p w14:paraId="4C3B1B3A" w14:textId="332E71DE" w:rsidR="00E378A0" w:rsidRDefault="00E378A0" w:rsidP="00E378A0">
      <w:r>
        <w:t>Arbetsgivaren har det yttersta ansvaret för att arbetstagarna kan utföra sitt arbete utan risk</w:t>
      </w:r>
      <w:r w:rsidR="00E30499">
        <w:t xml:space="preserve"> </w:t>
      </w:r>
      <w:r>
        <w:t>för ohälsa och olycksfall.</w:t>
      </w:r>
      <w:r w:rsidR="00267A8F">
        <w:t xml:space="preserve"> Trafikkontoret </w:t>
      </w:r>
      <w:r w:rsidR="004C52AE">
        <w:t xml:space="preserve">har i egenskap av arbetsgivare ansvar för att </w:t>
      </w:r>
      <w:r w:rsidR="004F6741">
        <w:t>medarbetare</w:t>
      </w:r>
      <w:r w:rsidR="004C52AE">
        <w:t xml:space="preserve"> har </w:t>
      </w:r>
      <w:r w:rsidR="002C5DE2">
        <w:t xml:space="preserve">rätt kompetens samt att kravställd </w:t>
      </w:r>
      <w:r w:rsidR="000A79EB">
        <w:t>personlig skyddsutrustning</w:t>
      </w:r>
      <w:r w:rsidR="00AF24F8">
        <w:t xml:space="preserve"> och varselkläder nyttjas </w:t>
      </w:r>
      <w:r w:rsidR="00645D24">
        <w:t>vid besök i spår- och gatuområde/byggarbetsplats.</w:t>
      </w:r>
    </w:p>
    <w:p w14:paraId="093A9D86" w14:textId="756EEBCD" w:rsidR="00E378A0" w:rsidRPr="00E378A0" w:rsidRDefault="00E378A0" w:rsidP="00C641C1">
      <w:pPr>
        <w:pStyle w:val="Rubrik3"/>
      </w:pPr>
      <w:bookmarkStart w:id="16" w:name="_Toc72328649"/>
      <w:r w:rsidRPr="00E378A0">
        <w:t>Arbetstagare</w:t>
      </w:r>
      <w:bookmarkEnd w:id="16"/>
    </w:p>
    <w:p w14:paraId="7D050894" w14:textId="59591966" w:rsidR="00E378A0" w:rsidRDefault="00E378A0" w:rsidP="00E378A0">
      <w:r>
        <w:t>Arbetstagare ska medverka i arbetsmiljöarbetet, följa gällande föreskrifter, använda</w:t>
      </w:r>
      <w:r w:rsidR="00C641C1">
        <w:t xml:space="preserve"> </w:t>
      </w:r>
      <w:r>
        <w:t xml:space="preserve">skyddsanordningar och </w:t>
      </w:r>
      <w:r w:rsidR="00972545">
        <w:t>snar</w:t>
      </w:r>
      <w:r w:rsidR="004C662F">
        <w:t>a</w:t>
      </w:r>
      <w:r w:rsidR="00972545">
        <w:t>st</w:t>
      </w:r>
      <w:r>
        <w:t xml:space="preserve"> underrätta arbetsgivaren eller skyddsombud om arbetet innebär fara för liv eller hälsa.</w:t>
      </w:r>
    </w:p>
    <w:p w14:paraId="5034AE1E" w14:textId="2503AFA0" w:rsidR="00E378A0" w:rsidRDefault="000A44E0" w:rsidP="00E378A0">
      <w:r>
        <w:t>Medarbetarskapet innebär att ta ansvar och direkt meddela</w:t>
      </w:r>
      <w:r w:rsidR="00E378A0">
        <w:t>/anmäl</w:t>
      </w:r>
      <w:r>
        <w:t xml:space="preserve">a om det finns </w:t>
      </w:r>
      <w:r w:rsidR="00E378A0">
        <w:t>risker och brister som kan leda till ohälsa eller olycksfall.</w:t>
      </w:r>
      <w:r w:rsidR="00182C25">
        <w:t xml:space="preserve"> </w:t>
      </w:r>
      <w:r w:rsidR="00656478">
        <w:t xml:space="preserve">Alla medarbetare har en skyldighet att anmäla sig till BAS-U samt att följa </w:t>
      </w:r>
      <w:r w:rsidR="00A5244C">
        <w:t xml:space="preserve">de ordnings- och skyddsregler </w:t>
      </w:r>
      <w:r w:rsidR="0017716D">
        <w:t>i aktuell arbetsmilj</w:t>
      </w:r>
      <w:r w:rsidR="00C747A6">
        <w:t>ö</w:t>
      </w:r>
      <w:r w:rsidR="0017716D">
        <w:t>plan</w:t>
      </w:r>
      <w:r w:rsidR="00C747A6">
        <w:t xml:space="preserve"> inom ett </w:t>
      </w:r>
      <w:r w:rsidR="00981919">
        <w:t xml:space="preserve">arbetsområde där ett </w:t>
      </w:r>
      <w:r w:rsidR="00C747A6">
        <w:t>byggnads- och anläggningsarbete</w:t>
      </w:r>
      <w:r w:rsidR="00981919">
        <w:t xml:space="preserve"> bedrivs</w:t>
      </w:r>
      <w:r w:rsidR="00C747A6">
        <w:t xml:space="preserve">. </w:t>
      </w:r>
    </w:p>
    <w:p w14:paraId="6822B667" w14:textId="6E0C5986" w:rsidR="00E378A0" w:rsidRPr="00091056" w:rsidRDefault="00E378A0" w:rsidP="00C641C1">
      <w:pPr>
        <w:pStyle w:val="Rubrik3"/>
      </w:pPr>
      <w:bookmarkStart w:id="17" w:name="_Toc72328650"/>
      <w:r w:rsidRPr="00091056">
        <w:lastRenderedPageBreak/>
        <w:t>Uppdragstagare</w:t>
      </w:r>
      <w:bookmarkEnd w:id="17"/>
    </w:p>
    <w:p w14:paraId="2F5F5F71" w14:textId="32ADEAF0" w:rsidR="00E378A0" w:rsidRDefault="00E378A0" w:rsidP="00E378A0">
      <w:r>
        <w:t>Byggherren kan överlåta sitt arbetsmiljöansvar och tillhörande arbetsuppgifter</w:t>
      </w:r>
      <w:r w:rsidR="002F0664">
        <w:t xml:space="preserve">, </w:t>
      </w:r>
      <w:r w:rsidR="00011D0B">
        <w:t>hela eller delar av byggherrens arbetsmiljöuppgifter,</w:t>
      </w:r>
      <w:r>
        <w:t xml:space="preserve"> till en</w:t>
      </w:r>
      <w:r w:rsidR="00091056">
        <w:t xml:space="preserve"> </w:t>
      </w:r>
      <w:r>
        <w:t>uppdragstagare. Förutsättningen är att uppdragstagaren kan agera och arbeta självständigt i</w:t>
      </w:r>
      <w:r w:rsidR="00091056">
        <w:t xml:space="preserve"> </w:t>
      </w:r>
      <w:r>
        <w:t>förhållande till byggherren.</w:t>
      </w:r>
      <w:r w:rsidR="00E75E17">
        <w:t xml:space="preserve"> En uppdragstagare kan </w:t>
      </w:r>
      <w:r w:rsidR="009D2286">
        <w:t>inte utses i en delad entreprenad.</w:t>
      </w:r>
    </w:p>
    <w:p w14:paraId="5A48576F" w14:textId="6F470C09" w:rsidR="00E378A0" w:rsidRPr="00091056" w:rsidRDefault="00E378A0" w:rsidP="00C641C1">
      <w:pPr>
        <w:pStyle w:val="Rubrik3"/>
      </w:pPr>
      <w:bookmarkStart w:id="18" w:name="_Toc72328651"/>
      <w:r w:rsidRPr="00091056">
        <w:t>Medverkande vid planering och projektering</w:t>
      </w:r>
      <w:bookmarkEnd w:id="18"/>
    </w:p>
    <w:p w14:paraId="2960CCD4" w14:textId="77777777" w:rsidR="0088552A" w:rsidRDefault="00E378A0" w:rsidP="00881AB8">
      <w:r>
        <w:t>De som medverkar vid planering och projektering av ett byggnads- och anläggningsarbete</w:t>
      </w:r>
      <w:r w:rsidR="00091056">
        <w:t xml:space="preserve"> </w:t>
      </w:r>
      <w:r>
        <w:t>såsom arkitekter, konstruktörer och andra som medverkar ska, inom ramen för sina</w:t>
      </w:r>
      <w:r w:rsidR="00091056">
        <w:t xml:space="preserve"> </w:t>
      </w:r>
      <w:r>
        <w:t>uppdrag, beakta arbetsmiljöaspekter för byggskedet och för det framtida brukandet.</w:t>
      </w:r>
      <w:r w:rsidR="00881AB8" w:rsidRPr="00881AB8">
        <w:t xml:space="preserve"> </w:t>
      </w:r>
    </w:p>
    <w:p w14:paraId="48743CED" w14:textId="2241949D" w:rsidR="00881AB8" w:rsidRPr="00881AB8" w:rsidRDefault="00B55AAE" w:rsidP="00C641C1">
      <w:pPr>
        <w:pStyle w:val="Rubrik3"/>
      </w:pPr>
      <w:bookmarkStart w:id="19" w:name="_Toc72328652"/>
      <w:r>
        <w:t>BAS-P</w:t>
      </w:r>
      <w:bookmarkEnd w:id="19"/>
    </w:p>
    <w:p w14:paraId="04D582D0" w14:textId="009AF8CC" w:rsidR="00620482" w:rsidRDefault="00F57988" w:rsidP="00881AB8">
      <w:r>
        <w:t>BAS-P</w:t>
      </w:r>
      <w:r w:rsidR="00C43BF1">
        <w:t xml:space="preserve"> är </w:t>
      </w:r>
      <w:r>
        <w:t>b</w:t>
      </w:r>
      <w:r w:rsidR="00A364D1" w:rsidRPr="00A364D1">
        <w:t>yggarbetsmiljösamordnare för planering och projektering</w:t>
      </w:r>
      <w:r w:rsidR="00C43BF1">
        <w:t xml:space="preserve">, och </w:t>
      </w:r>
      <w:r w:rsidR="005E1BFD" w:rsidRPr="005E1BFD">
        <w:t>fungerar som samordnare för arbetsmiljön under planering och projektering</w:t>
      </w:r>
      <w:r w:rsidR="002F1453">
        <w:t xml:space="preserve">. </w:t>
      </w:r>
      <w:r w:rsidR="001E399A" w:rsidRPr="001E399A">
        <w:t>B</w:t>
      </w:r>
      <w:r w:rsidR="009979FB">
        <w:t>AS</w:t>
      </w:r>
      <w:r w:rsidR="001E399A" w:rsidRPr="001E399A">
        <w:t>-P ska samordna de olika projektörerna (arkitekter, konstruktörer och andra som medverkar vid planeringen och projekteringen) för att deras olika lösningar inte ska skapa risker för ohälsa eller olycksfall under utförandet av arbetet eller vid det framtida brukandet av byggnaden eller anläggningen.</w:t>
      </w:r>
    </w:p>
    <w:p w14:paraId="2E523E18" w14:textId="51521805" w:rsidR="00881AB8" w:rsidRDefault="00E654FE" w:rsidP="00881AB8">
      <w:r>
        <w:t>Handläggare</w:t>
      </w:r>
      <w:r w:rsidR="00132DEA" w:rsidRPr="00132DEA">
        <w:t xml:space="preserve"> BAS-P</w:t>
      </w:r>
      <w:r w:rsidR="00132DEA">
        <w:t xml:space="preserve"> är en </w:t>
      </w:r>
      <w:r w:rsidR="00132DEA" w:rsidRPr="00132DEA">
        <w:t>namngiven kontaktperson inom den juridiska organisation som är utsedd till BAS-P/U. Arbetsuppgifter kan vara fördelade på ytterligare personer i organisationen som handlägger uppgifterna.</w:t>
      </w:r>
    </w:p>
    <w:p w14:paraId="2424EB13" w14:textId="0E46EC1A" w:rsidR="00881AB8" w:rsidRPr="00881AB8" w:rsidRDefault="00B55AAE" w:rsidP="00C641C1">
      <w:pPr>
        <w:pStyle w:val="Rubrik3"/>
      </w:pPr>
      <w:bookmarkStart w:id="20" w:name="_Toc72328653"/>
      <w:r>
        <w:t>BAS-U</w:t>
      </w:r>
      <w:bookmarkEnd w:id="20"/>
    </w:p>
    <w:p w14:paraId="0145EF73" w14:textId="2E19D05D" w:rsidR="00620482" w:rsidRDefault="00867420" w:rsidP="00132DEA">
      <w:r w:rsidRPr="00867420">
        <w:t>B</w:t>
      </w:r>
      <w:r w:rsidR="00273687">
        <w:t>AS</w:t>
      </w:r>
      <w:r w:rsidRPr="00867420">
        <w:t>-U är byggarbetsmiljösamordnare under utförandet</w:t>
      </w:r>
      <w:r w:rsidR="00273687">
        <w:t xml:space="preserve">. </w:t>
      </w:r>
      <w:r w:rsidRPr="00867420">
        <w:t>B</w:t>
      </w:r>
      <w:r w:rsidR="00541E32">
        <w:t>AS</w:t>
      </w:r>
      <w:r w:rsidRPr="00867420">
        <w:t>-U är den som samordnar olika entreprenörers arbeten i byggskedet så den ena entreprenören inte skapar risker för den andra.</w:t>
      </w:r>
      <w:r w:rsidR="003408C4">
        <w:t xml:space="preserve"> </w:t>
      </w:r>
      <w:r w:rsidR="00D070AA" w:rsidRPr="00D070AA">
        <w:t>Detta gör B</w:t>
      </w:r>
      <w:r w:rsidR="00722A2B">
        <w:t>AS</w:t>
      </w:r>
      <w:r w:rsidR="00D070AA" w:rsidRPr="00D070AA">
        <w:t>-U genom att bland annat organisera skyddsarbetet</w:t>
      </w:r>
      <w:r w:rsidR="00881A27" w:rsidRPr="00881A27">
        <w:t xml:space="preserve"> </w:t>
      </w:r>
      <w:r w:rsidR="00881A27">
        <w:t xml:space="preserve">inom </w:t>
      </w:r>
      <w:r w:rsidR="009E41D0">
        <w:t>arbets</w:t>
      </w:r>
      <w:r w:rsidR="00881A27">
        <w:t>- och</w:t>
      </w:r>
      <w:r w:rsidR="009E41D0">
        <w:t xml:space="preserve"> etableringsområdet</w:t>
      </w:r>
      <w:r w:rsidR="00D070AA" w:rsidRPr="00D070AA">
        <w:t>.</w:t>
      </w:r>
      <w:r w:rsidR="00D070AA">
        <w:t xml:space="preserve"> </w:t>
      </w:r>
    </w:p>
    <w:p w14:paraId="375AEEE7" w14:textId="77912212" w:rsidR="00881AB8" w:rsidRDefault="003B7F95" w:rsidP="00881AB8">
      <w:r>
        <w:t>Handläggare</w:t>
      </w:r>
      <w:r w:rsidR="00132DEA" w:rsidRPr="00132DEA">
        <w:t xml:space="preserve"> BAS-</w:t>
      </w:r>
      <w:r w:rsidR="00727DB7">
        <w:t>U</w:t>
      </w:r>
      <w:r w:rsidR="00132DEA">
        <w:t xml:space="preserve"> är en </w:t>
      </w:r>
      <w:r w:rsidR="00132DEA" w:rsidRPr="00132DEA">
        <w:t>namngiven kontaktperson inom den juridiska organisation som är utsedd till BAS-U. Arbetsuppgifter kan vara fördelade på ytterligare personer i organisationen som handlägger uppgifterna.</w:t>
      </w:r>
    </w:p>
    <w:p w14:paraId="368BD3D5" w14:textId="3F5A1BE0" w:rsidR="00881AB8" w:rsidRPr="00881AB8" w:rsidRDefault="00881AB8" w:rsidP="00C641C1">
      <w:pPr>
        <w:pStyle w:val="Rubrik3"/>
      </w:pPr>
      <w:bookmarkStart w:id="21" w:name="_Toc72328654"/>
      <w:r w:rsidRPr="00881AB8">
        <w:t>Rådighetsansvar</w:t>
      </w:r>
      <w:bookmarkEnd w:id="21"/>
    </w:p>
    <w:p w14:paraId="394982F6" w14:textId="65079CEA" w:rsidR="00E378A0" w:rsidRPr="00C641C1" w:rsidRDefault="00881AB8" w:rsidP="00C641C1">
      <w:r w:rsidRPr="00C641C1">
        <w:t xml:space="preserve">Den som råder över ett arbetsställe ska se till att </w:t>
      </w:r>
      <w:r w:rsidR="0069405F">
        <w:t xml:space="preserve">de </w:t>
      </w:r>
      <w:r w:rsidR="0069405F" w:rsidRPr="00C641C1">
        <w:t>fasta anordninga</w:t>
      </w:r>
      <w:r w:rsidR="00683856">
        <w:t>r</w:t>
      </w:r>
      <w:r w:rsidR="007562A7">
        <w:t xml:space="preserve"> som finns</w:t>
      </w:r>
      <w:r w:rsidRPr="00C641C1">
        <w:t xml:space="preserve"> på arbetsstället </w:t>
      </w:r>
      <w:r w:rsidR="00E05E0C">
        <w:t xml:space="preserve">såsom </w:t>
      </w:r>
      <w:r w:rsidR="007562A7">
        <w:t xml:space="preserve">exempelvis </w:t>
      </w:r>
      <w:r w:rsidR="00E05E0C">
        <w:t xml:space="preserve">lastkajer, </w:t>
      </w:r>
      <w:r w:rsidR="001A5986">
        <w:t>lyftanordningar, trappor</w:t>
      </w:r>
      <w:r w:rsidR="00F53980">
        <w:t xml:space="preserve">, </w:t>
      </w:r>
      <w:r w:rsidR="006962DB">
        <w:t>fasta stegar</w:t>
      </w:r>
      <w:r w:rsidR="009F7FD9">
        <w:t xml:space="preserve"> </w:t>
      </w:r>
      <w:r w:rsidR="00897C6F">
        <w:t>med mera</w:t>
      </w:r>
      <w:r w:rsidRPr="00C641C1">
        <w:t xml:space="preserve"> </w:t>
      </w:r>
      <w:r w:rsidR="005A5B35">
        <w:t xml:space="preserve">är säkra att använda </w:t>
      </w:r>
      <w:r w:rsidR="00F53980">
        <w:t xml:space="preserve">så ingen </w:t>
      </w:r>
      <w:r w:rsidRPr="00C641C1">
        <w:t xml:space="preserve">utsätts för risk för ohälsa eller olycksfall. </w:t>
      </w:r>
      <w:r w:rsidR="00363BF6">
        <w:t>De</w:t>
      </w:r>
      <w:r w:rsidR="00E05E0C">
        <w:t xml:space="preserve"> fasta anordningar som saknas </w:t>
      </w:r>
      <w:r w:rsidR="00690981">
        <w:t xml:space="preserve">utifrån arbetsmiljöaspekter </w:t>
      </w:r>
      <w:r w:rsidR="00F53980">
        <w:t xml:space="preserve">ska </w:t>
      </w:r>
      <w:r w:rsidR="00E05E0C">
        <w:t>införskaffas.</w:t>
      </w:r>
      <w:r w:rsidR="00766C9B">
        <w:t xml:space="preserve"> A</w:t>
      </w:r>
      <w:r w:rsidRPr="00C641C1">
        <w:t>ndra</w:t>
      </w:r>
      <w:r w:rsidR="00352F4A">
        <w:t>, lösa,</w:t>
      </w:r>
      <w:r w:rsidRPr="00C641C1">
        <w:t xml:space="preserve"> anordningar som finns på arbetsstället </w:t>
      </w:r>
      <w:r w:rsidR="00766C9B">
        <w:t>ska kunna</w:t>
      </w:r>
      <w:r w:rsidRPr="00C641C1">
        <w:t xml:space="preserve"> användas utan sådan risk.</w:t>
      </w:r>
      <w:r w:rsidR="00352F4A">
        <w:t xml:space="preserve"> Lösa anordningar kan vara </w:t>
      </w:r>
      <w:r w:rsidR="00B06BB9">
        <w:t xml:space="preserve">stegar, </w:t>
      </w:r>
      <w:r w:rsidR="00A22175">
        <w:t>olika typer av kärror som lyfthjäl</w:t>
      </w:r>
      <w:r w:rsidR="00C857FC">
        <w:t xml:space="preserve">pmedel </w:t>
      </w:r>
      <w:r w:rsidR="00897C6F">
        <w:t>med mera</w:t>
      </w:r>
    </w:p>
    <w:p w14:paraId="30C58491" w14:textId="2E701A85" w:rsidR="00184D19" w:rsidRPr="00E0675A" w:rsidRDefault="00184D19" w:rsidP="00C641C1">
      <w:pPr>
        <w:pStyle w:val="Rubrik3"/>
        <w:rPr>
          <w:color w:val="auto"/>
        </w:rPr>
      </w:pPr>
      <w:bookmarkStart w:id="22" w:name="_Toc72328655"/>
      <w:r w:rsidRPr="00E0675A">
        <w:rPr>
          <w:color w:val="auto"/>
        </w:rPr>
        <w:t>Samordningsansvarig för ett fast driftsställe som är gemensamt arbetsställe</w:t>
      </w:r>
      <w:bookmarkEnd w:id="22"/>
    </w:p>
    <w:p w14:paraId="04B590FB" w14:textId="77BCC21D" w:rsidR="00184D19" w:rsidRDefault="00184D19" w:rsidP="00184D19">
      <w:r w:rsidRPr="00E0675A">
        <w:t>Den som är ansvarig för samordningen på ett fast driftsställ</w:t>
      </w:r>
      <w:r w:rsidR="008F05C1" w:rsidRPr="00E0675A">
        <w:t>e</w:t>
      </w:r>
      <w:r w:rsidR="00643A8F" w:rsidRPr="00E0675A">
        <w:t xml:space="preserve"> </w:t>
      </w:r>
      <w:r w:rsidRPr="00E0675A">
        <w:t>ska se till att ett samråd kommer till stånd med utsedd byggarbetsmiljösamordnare. Samrådets syfte är att åstadkomma tillfredställande skyddsförhållanden. Vidare ska samordningsansvarig på fast driftsställe se till att skyddsregler utfärdas och tillse att arbeten tidsplaneras så att ohälsa och olycksfall undviks. I ansvaret ligger också att se till att allmänna skyddsanordningar inrättas och underhålls och att personalutrymmen och sanitära anordningar inrättas.</w:t>
      </w:r>
    </w:p>
    <w:p w14:paraId="1F6FBE49" w14:textId="3B97BF0B" w:rsidR="00022F0D" w:rsidRPr="00E0675A" w:rsidRDefault="00022F0D" w:rsidP="00184D19">
      <w:r>
        <w:lastRenderedPageBreak/>
        <w:t xml:space="preserve">Observera att </w:t>
      </w:r>
      <w:r w:rsidR="000A44E0">
        <w:t>t</w:t>
      </w:r>
      <w:r>
        <w:t xml:space="preserve">rafikkontoret inte har några fasta driftsställen men att det kan vara så att vi </w:t>
      </w:r>
      <w:r w:rsidR="00770022">
        <w:t>utför byggnads- och anläggningsarbete på någon annans.</w:t>
      </w:r>
      <w:r w:rsidR="00136013">
        <w:t xml:space="preserve"> En kontakt </w:t>
      </w:r>
      <w:r w:rsidR="000A1569">
        <w:t xml:space="preserve">och ett samråd ska hållas </w:t>
      </w:r>
      <w:r w:rsidR="00091C6E">
        <w:t>innan arbete kan påbörjas.</w:t>
      </w:r>
    </w:p>
    <w:p w14:paraId="4487A06F" w14:textId="5C2EAEB5" w:rsidR="00184D19" w:rsidRDefault="00184D19" w:rsidP="00B755B5">
      <w:pPr>
        <w:pStyle w:val="Rubrik3"/>
      </w:pPr>
      <w:bookmarkStart w:id="23" w:name="_Toc72328656"/>
      <w:r w:rsidRPr="00184D19">
        <w:t>Ansvar för övriga företag på byggarbetsplatsen</w:t>
      </w:r>
      <w:bookmarkEnd w:id="23"/>
    </w:p>
    <w:p w14:paraId="4FB412C8" w14:textId="0C9BB472" w:rsidR="00184D19" w:rsidRDefault="00184D19" w:rsidP="00184D19">
      <w:r>
        <w:t xml:space="preserve">Den som driver verksamhet på en byggarbetsplats ska meddela </w:t>
      </w:r>
      <w:r w:rsidR="00B55AAE">
        <w:t>BAS-U</w:t>
      </w:r>
      <w:r>
        <w:t xml:space="preserve"> de risker som kan uppkomma på grund av denna verksamhet. Alla aktörer ska delta i byggarbetsplatsens arbetsmiljöarbete och följa de ordnings- och skyddsregler som gäller.</w:t>
      </w:r>
    </w:p>
    <w:p w14:paraId="24686CFC" w14:textId="77777777" w:rsidR="00CA4BE4" w:rsidRDefault="006B615D" w:rsidP="006B615D">
      <w:pPr>
        <w:pStyle w:val="Rubrik2"/>
      </w:pPr>
      <w:bookmarkStart w:id="24" w:name="_Toc72328657"/>
      <w:r>
        <w:t>Planering</w:t>
      </w:r>
      <w:bookmarkEnd w:id="24"/>
    </w:p>
    <w:p w14:paraId="7C14ABCF" w14:textId="5C4F446E" w:rsidR="006B615D" w:rsidRPr="006B615D" w:rsidRDefault="00CA4BE4" w:rsidP="00CA4BE4">
      <w:r>
        <w:t xml:space="preserve">Med </w:t>
      </w:r>
      <w:r w:rsidR="003864F7">
        <w:t xml:space="preserve">byggherrens representant menas fortsättningsvis den som </w:t>
      </w:r>
      <w:r w:rsidR="003C04A2">
        <w:t>utses att företräda byggherren i projektet. Det kan vara projektledare, planeringsledare eller plansamordnare beroende på vilket skede projektet befinner sig i.</w:t>
      </w:r>
      <w:r w:rsidR="00CE013C">
        <w:t xml:space="preserve">   </w:t>
      </w:r>
    </w:p>
    <w:p w14:paraId="1FE54D60" w14:textId="389EB606" w:rsidR="0036380B" w:rsidRDefault="0036380B" w:rsidP="00714E74">
      <w:pPr>
        <w:pStyle w:val="Rubrik3"/>
      </w:pPr>
      <w:bookmarkStart w:id="25" w:name="_Toc72328658"/>
      <w:r>
        <w:t xml:space="preserve">Uppstart och planering av </w:t>
      </w:r>
      <w:r w:rsidR="00961200">
        <w:t>byggnad- och anläggnings</w:t>
      </w:r>
      <w:r>
        <w:t>projekt</w:t>
      </w:r>
      <w:bookmarkEnd w:id="25"/>
    </w:p>
    <w:p w14:paraId="21C38216" w14:textId="69DE392C" w:rsidR="00E30499" w:rsidRPr="00B755B5" w:rsidRDefault="007E3604" w:rsidP="00B755B5">
      <w:pPr>
        <w:pStyle w:val="Rubrik4"/>
      </w:pPr>
      <w:r>
        <w:t>U</w:t>
      </w:r>
      <w:r w:rsidR="00076F81">
        <w:t xml:space="preserve">tse </w:t>
      </w:r>
      <w:r w:rsidR="006824FD">
        <w:t>repre</w:t>
      </w:r>
      <w:r w:rsidR="00455382">
        <w:t>sentant för byggherren</w:t>
      </w:r>
    </w:p>
    <w:p w14:paraId="62E38601" w14:textId="5478BC88" w:rsidR="00E30499" w:rsidRDefault="00BB02AC" w:rsidP="00E30499">
      <w:pPr>
        <w:rPr>
          <w:color w:val="FF0000"/>
        </w:rPr>
      </w:pPr>
      <w:r>
        <w:t xml:space="preserve">Den som </w:t>
      </w:r>
      <w:r w:rsidR="0097705D">
        <w:t xml:space="preserve">företräder </w:t>
      </w:r>
      <w:r w:rsidR="00FE17AC">
        <w:t>t</w:t>
      </w:r>
      <w:r w:rsidR="0097705D">
        <w:t xml:space="preserve">rafikkontoret som byggherre </w:t>
      </w:r>
      <w:r w:rsidR="009A1A06">
        <w:t>ska i</w:t>
      </w:r>
      <w:r w:rsidR="00E30499">
        <w:t xml:space="preserve"> enlighet med </w:t>
      </w:r>
      <w:r w:rsidR="003606A6" w:rsidRPr="000F3A7F">
        <w:rPr>
          <w:i/>
          <w:iCs/>
        </w:rPr>
        <w:t>S</w:t>
      </w:r>
      <w:r w:rsidR="000A44E0">
        <w:rPr>
          <w:i/>
          <w:iCs/>
        </w:rPr>
        <w:t>å här arbetar vi på trafikkontoret</w:t>
      </w:r>
      <w:r w:rsidR="000A44E0">
        <w:t xml:space="preserve"> </w:t>
      </w:r>
      <w:r w:rsidR="00E73C9F">
        <w:t>utses</w:t>
      </w:r>
      <w:r w:rsidR="00A026CA">
        <w:t xml:space="preserve"> </w:t>
      </w:r>
      <w:r w:rsidR="00E30499">
        <w:t xml:space="preserve">av närmaste överordnad chef. </w:t>
      </w:r>
    </w:p>
    <w:p w14:paraId="74B87625" w14:textId="00F0A064" w:rsidR="0061457F" w:rsidRDefault="0061457F" w:rsidP="00C84317">
      <w:pPr>
        <w:pStyle w:val="Rubrik4"/>
      </w:pPr>
      <w:r>
        <w:t>Utse uppdragstagare</w:t>
      </w:r>
    </w:p>
    <w:p w14:paraId="6B99F64A" w14:textId="79C66621" w:rsidR="0061457F" w:rsidRPr="00C053DC" w:rsidRDefault="00EC6D0F" w:rsidP="00E30499">
      <w:r w:rsidRPr="00C053DC">
        <w:t>Trafikkontoret</w:t>
      </w:r>
      <w:r w:rsidR="0061457F" w:rsidRPr="00C053DC">
        <w:t xml:space="preserve"> ska normalt inte utse uppdragstagare för de byggnads- och anläggningsarbeten som </w:t>
      </w:r>
      <w:r w:rsidR="00226EEA" w:rsidRPr="00C053DC">
        <w:t>man</w:t>
      </w:r>
      <w:r w:rsidR="0061457F" w:rsidRPr="00C053DC">
        <w:t xml:space="preserve"> låter utföra. </w:t>
      </w:r>
      <w:r w:rsidR="00331724">
        <w:t>Beslutet om att utse uppdragstagare fattas av avdelningschef</w:t>
      </w:r>
      <w:r w:rsidR="000A44E0">
        <w:t xml:space="preserve"> och </w:t>
      </w:r>
      <w:r w:rsidR="00A0610C">
        <w:t xml:space="preserve">ska </w:t>
      </w:r>
      <w:r w:rsidR="00351939" w:rsidRPr="00C053DC">
        <w:t>dokumentera</w:t>
      </w:r>
      <w:r w:rsidR="00A0610C">
        <w:t>s</w:t>
      </w:r>
      <w:r w:rsidR="000C7F21" w:rsidRPr="00C053DC">
        <w:t>.</w:t>
      </w:r>
    </w:p>
    <w:p w14:paraId="4DA481C3" w14:textId="73AB99A3" w:rsidR="0061457F" w:rsidRDefault="0096623F" w:rsidP="00C84317">
      <w:pPr>
        <w:pStyle w:val="Rubrik4"/>
      </w:pPr>
      <w:r>
        <w:t>Utbildning</w:t>
      </w:r>
    </w:p>
    <w:p w14:paraId="45A732BE" w14:textId="13C14771" w:rsidR="0096623F" w:rsidRPr="005D4A6E" w:rsidRDefault="0096623F" w:rsidP="00E30499">
      <w:r w:rsidRPr="005D4A6E">
        <w:t xml:space="preserve">Den som företräder </w:t>
      </w:r>
      <w:r w:rsidR="00FE17AC">
        <w:t>t</w:t>
      </w:r>
      <w:r w:rsidRPr="005D4A6E">
        <w:t>rafikkontoret som byggherre</w:t>
      </w:r>
      <w:r w:rsidR="00140086">
        <w:t xml:space="preserve"> </w:t>
      </w:r>
      <w:r w:rsidRPr="005D4A6E">
        <w:t xml:space="preserve">ska ha genomgått en tvådagarsutbildning till </w:t>
      </w:r>
      <w:r w:rsidR="00B55AAE">
        <w:t>BAS-P</w:t>
      </w:r>
      <w:r w:rsidRPr="005D4A6E">
        <w:t>/U samt gå en repetitionsutbildning var femte år.</w:t>
      </w:r>
    </w:p>
    <w:p w14:paraId="7D54AFEB" w14:textId="3CA2BF85" w:rsidR="0096623F" w:rsidRDefault="0096623F" w:rsidP="0096623F">
      <w:r w:rsidRPr="005D4A6E">
        <w:t xml:space="preserve">De som arbetar med byggnads- och anläggningsprojekt på </w:t>
      </w:r>
      <w:r w:rsidR="00FE17AC">
        <w:t>t</w:t>
      </w:r>
      <w:r w:rsidRPr="005D4A6E">
        <w:t>rafikkontoret ska ha grundläggande utbildning i byggherrens arbetsmiljöansvar.</w:t>
      </w:r>
    </w:p>
    <w:p w14:paraId="7F82EF3B" w14:textId="1F413264" w:rsidR="00E964D0" w:rsidRDefault="00E964D0" w:rsidP="00E964D0">
      <w:pPr>
        <w:pStyle w:val="Rubrik4"/>
      </w:pPr>
      <w:r>
        <w:t>Organisation av arbetsmiljö</w:t>
      </w:r>
      <w:r w:rsidR="00E603B0">
        <w:t>arbetet</w:t>
      </w:r>
    </w:p>
    <w:p w14:paraId="4A9A326C" w14:textId="4277A46C" w:rsidR="00E71F69" w:rsidRPr="005D4A6E" w:rsidRDefault="00E603B0" w:rsidP="0096623F">
      <w:r>
        <w:t>Byggherren</w:t>
      </w:r>
      <w:r w:rsidR="00E72748">
        <w:t>s repre</w:t>
      </w:r>
      <w:r w:rsidR="00D80AD5">
        <w:t>sentant</w:t>
      </w:r>
      <w:r>
        <w:t xml:space="preserve"> ska i planeringsfasen bedöma hur man bäst </w:t>
      </w:r>
      <w:r w:rsidR="00651CDA">
        <w:t>organiserar</w:t>
      </w:r>
      <w:r>
        <w:t xml:space="preserve"> arb</w:t>
      </w:r>
      <w:r w:rsidR="00651CDA">
        <w:t>et</w:t>
      </w:r>
      <w:r w:rsidR="002C4E1A">
        <w:t>smiljöarbetet</w:t>
      </w:r>
      <w:r w:rsidR="009A6FEA">
        <w:t xml:space="preserve"> </w:t>
      </w:r>
      <w:r w:rsidR="009A6FEA" w:rsidRPr="009A6FEA">
        <w:t xml:space="preserve">utifrån projektet unika förutsättningar. Det som påverkar kan vara </w:t>
      </w:r>
      <w:r w:rsidR="00564D82">
        <w:t xml:space="preserve">exempelvis </w:t>
      </w:r>
      <w:r w:rsidR="009A6FEA" w:rsidRPr="009A6FEA">
        <w:t>kontraktsindelning, kontraktuella konsekvenser samt annan pågående verksamhet</w:t>
      </w:r>
      <w:r w:rsidR="00805097">
        <w:t xml:space="preserve"> eller entreprenader</w:t>
      </w:r>
      <w:r w:rsidR="009A6FEA" w:rsidRPr="009A6FEA">
        <w:t xml:space="preserve"> med beröring till aktuellt </w:t>
      </w:r>
      <w:r w:rsidR="00805097">
        <w:t>projekt</w:t>
      </w:r>
      <w:r w:rsidR="009A6FEA" w:rsidRPr="009A6FEA">
        <w:t>. Viktigt är att titta på hur BAS-P/-U uppgifter kan</w:t>
      </w:r>
      <w:r w:rsidR="00B8775E">
        <w:t xml:space="preserve"> och ska</w:t>
      </w:r>
      <w:r w:rsidR="009A6FEA" w:rsidRPr="009A6FEA">
        <w:t xml:space="preserve"> genomföras utifrån projektets förutsättningar. </w:t>
      </w:r>
    </w:p>
    <w:p w14:paraId="7894241C" w14:textId="04CA1A05" w:rsidR="0096623F" w:rsidRPr="00464A62" w:rsidRDefault="0096623F" w:rsidP="00C84317">
      <w:pPr>
        <w:pStyle w:val="Rubrik4"/>
        <w:rPr>
          <w:i w:val="0"/>
          <w:iCs w:val="0"/>
          <w:color w:val="auto"/>
        </w:rPr>
      </w:pPr>
      <w:r w:rsidRPr="00464A62">
        <w:rPr>
          <w:i w:val="0"/>
          <w:iCs w:val="0"/>
          <w:color w:val="auto"/>
        </w:rPr>
        <w:t>Samordning av arbetsmiljöfrågor på fast driftsställe</w:t>
      </w:r>
    </w:p>
    <w:p w14:paraId="5854D5EE" w14:textId="6DDAE0DE" w:rsidR="00951DE9" w:rsidRPr="00951DE9" w:rsidRDefault="00073C5E" w:rsidP="00951DE9">
      <w:r w:rsidRPr="00073C5E">
        <w:t>Samordningsansvaret på fasta driftställen ligger på den som råder över arbetsstället.</w:t>
      </w:r>
    </w:p>
    <w:p w14:paraId="35675E91" w14:textId="4D79977B" w:rsidR="006E44C3" w:rsidRPr="003B79BC" w:rsidRDefault="00645C8E" w:rsidP="00951DE9">
      <w:pPr>
        <w:pStyle w:val="Rubrik4"/>
      </w:pPr>
      <w:r>
        <w:t>Genomförandestudie</w:t>
      </w:r>
    </w:p>
    <w:p w14:paraId="43FE8B65" w14:textId="2FE839C8" w:rsidR="00D205C9" w:rsidRDefault="006E44C3" w:rsidP="00374708">
      <w:r>
        <w:t xml:space="preserve">Det är viktigt att tidigt fånga upp arbetsmiljöfrågorna utifrån samordning på gemensamt arbetsställe </w:t>
      </w:r>
      <w:r w:rsidR="00A27087">
        <w:t>och/</w:t>
      </w:r>
      <w:r>
        <w:t xml:space="preserve">eller med intilliggande verksamheter och framtida andra entreprenader, </w:t>
      </w:r>
      <w:r w:rsidR="00BB6F38">
        <w:t>tillräcklig markåtkomst</w:t>
      </w:r>
      <w:r w:rsidR="00313B96">
        <w:t xml:space="preserve"> för arbetsområde och etableringsområde</w:t>
      </w:r>
      <w:r w:rsidR="00AB1532">
        <w:t xml:space="preserve"> </w:t>
      </w:r>
      <w:r>
        <w:t>och tidsaspekte</w:t>
      </w:r>
      <w:r w:rsidR="00374708">
        <w:t>r</w:t>
      </w:r>
      <w:r w:rsidR="00AB1532">
        <w:t xml:space="preserve"> utifrån byggtid och </w:t>
      </w:r>
      <w:r w:rsidR="00D75C94">
        <w:t>etapptider</w:t>
      </w:r>
      <w:r w:rsidR="00374708">
        <w:t>.</w:t>
      </w:r>
    </w:p>
    <w:p w14:paraId="2E106EB5" w14:textId="58B3DE35" w:rsidR="000569C3" w:rsidRDefault="002126BD" w:rsidP="00FE5B2B">
      <w:pPr>
        <w:pStyle w:val="Liststycke"/>
        <w:numPr>
          <w:ilvl w:val="0"/>
          <w:numId w:val="7"/>
        </w:numPr>
      </w:pPr>
      <w:r>
        <w:t xml:space="preserve">I det här skedet </w:t>
      </w:r>
      <w:r w:rsidR="00897703">
        <w:t xml:space="preserve">ska </w:t>
      </w:r>
      <w:r>
        <w:t>BAS-P utse</w:t>
      </w:r>
      <w:r w:rsidR="005C075E">
        <w:t>s.</w:t>
      </w:r>
    </w:p>
    <w:p w14:paraId="64EB75DD" w14:textId="2259D787" w:rsidR="00753206" w:rsidRDefault="000569C3" w:rsidP="00FE5B2B">
      <w:pPr>
        <w:pStyle w:val="Liststycke"/>
        <w:numPr>
          <w:ilvl w:val="0"/>
          <w:numId w:val="7"/>
        </w:numPr>
      </w:pPr>
      <w:r>
        <w:t xml:space="preserve">Vid byggnads- och anläggningsarbete som berör spårväg ska tidig kontakt tas med planeringsledare spårsäkerhet  </w:t>
      </w:r>
    </w:p>
    <w:p w14:paraId="6538216E" w14:textId="2C0CA1CF" w:rsidR="006E44C3" w:rsidRDefault="00F54BD9" w:rsidP="00C4404A">
      <w:r>
        <w:lastRenderedPageBreak/>
        <w:t>B</w:t>
      </w:r>
      <w:r w:rsidR="006E44C3">
        <w:t xml:space="preserve">yggbarhet utifrån </w:t>
      </w:r>
      <w:r w:rsidR="00F833A5">
        <w:t xml:space="preserve">arbetsmiljö- och </w:t>
      </w:r>
      <w:r w:rsidR="006E44C3">
        <w:t xml:space="preserve">säkerhetsaspekter </w:t>
      </w:r>
      <w:r w:rsidR="00F833A5">
        <w:t xml:space="preserve">är </w:t>
      </w:r>
      <w:r w:rsidR="006E44C3">
        <w:t>viktigt att beakta.</w:t>
      </w:r>
      <w:r w:rsidR="000569C3">
        <w:t xml:space="preserve"> Se nedan </w:t>
      </w:r>
      <w:r w:rsidR="00856443">
        <w:t>uppräkning</w:t>
      </w:r>
      <w:r w:rsidR="00461395" w:rsidRPr="00461395">
        <w:t xml:space="preserve"> </w:t>
      </w:r>
      <w:r w:rsidR="00461395">
        <w:t>och områden</w:t>
      </w:r>
      <w:r w:rsidR="00374845">
        <w:t xml:space="preserve"> </w:t>
      </w:r>
      <w:r w:rsidR="00A16840">
        <w:t xml:space="preserve">av </w:t>
      </w:r>
      <w:r w:rsidR="00461395">
        <w:t xml:space="preserve">de </w:t>
      </w:r>
      <w:r w:rsidR="00A16840">
        <w:t>särskilda</w:t>
      </w:r>
      <w:r w:rsidR="00461395">
        <w:t xml:space="preserve"> </w:t>
      </w:r>
      <w:r w:rsidR="00A16840">
        <w:t>hänsyn</w:t>
      </w:r>
      <w:r w:rsidR="00461395">
        <w:t xml:space="preserve"> </w:t>
      </w:r>
      <w:r w:rsidR="00856443">
        <w:t>som ska tas utifrån arbetsmiljö- och säkerhetsaspekter.</w:t>
      </w:r>
    </w:p>
    <w:p w14:paraId="6CF88490" w14:textId="4344ECEB" w:rsidR="009065F6" w:rsidRPr="005B2A2B" w:rsidRDefault="009065F6" w:rsidP="00216483">
      <w:pPr>
        <w:pStyle w:val="Rubrik5"/>
      </w:pPr>
      <w:r w:rsidRPr="005B2A2B">
        <w:t>Byggherrens särskilda ansvar</w:t>
      </w:r>
    </w:p>
    <w:p w14:paraId="1FCE04F5" w14:textId="5F31E01E" w:rsidR="00C1066A" w:rsidRDefault="001B2533" w:rsidP="009065F6">
      <w:r>
        <w:t>Byggherrens representant</w:t>
      </w:r>
      <w:r w:rsidR="00E70CC3">
        <w:t xml:space="preserve"> </w:t>
      </w:r>
      <w:r w:rsidR="009065F6">
        <w:t xml:space="preserve">ska ta hänsyn till arbetsmiljöaspekterna vid </w:t>
      </w:r>
      <w:r w:rsidR="00FA41EC">
        <w:t xml:space="preserve">planering </w:t>
      </w:r>
      <w:r w:rsidR="001F1996">
        <w:t xml:space="preserve">och </w:t>
      </w:r>
      <w:r w:rsidR="009065F6">
        <w:t xml:space="preserve">projektering, uppförande och fortsatt brukande. </w:t>
      </w:r>
      <w:r w:rsidR="00B06633">
        <w:t xml:space="preserve">Med </w:t>
      </w:r>
      <w:r w:rsidR="00B06633" w:rsidRPr="00B06633">
        <w:t>projekteringsansvar menas det ansvar byggherrar och projektörer har att under projekteringen se till att en god arbetsmiljö blir möjlig, dels i den färdiga byggnaden eller anläggningen, dels under tiden denna byggs.</w:t>
      </w:r>
      <w:r w:rsidR="005029FA">
        <w:t xml:space="preserve"> </w:t>
      </w:r>
    </w:p>
    <w:p w14:paraId="3947CB07" w14:textId="6BAE120F" w:rsidR="009065F6" w:rsidRDefault="009065F6" w:rsidP="009065F6">
      <w:r>
        <w:t>När man tittar på arbetsmiljörisker i planerings- och projekteringsskedet ska följande särskilt uppmärksammas:</w:t>
      </w:r>
    </w:p>
    <w:p w14:paraId="1244993F" w14:textId="4641DB99" w:rsidR="009065F6" w:rsidRDefault="009065F6" w:rsidP="00FE5B2B">
      <w:pPr>
        <w:pStyle w:val="Liststycke"/>
        <w:numPr>
          <w:ilvl w:val="0"/>
          <w:numId w:val="8"/>
        </w:numPr>
      </w:pPr>
      <w:r>
        <w:t>Objektets eller anläggningens placering och utformning</w:t>
      </w:r>
    </w:p>
    <w:p w14:paraId="6CB7C739" w14:textId="2D93B4AA" w:rsidR="009065F6" w:rsidRDefault="009065F6" w:rsidP="00FE5B2B">
      <w:pPr>
        <w:pStyle w:val="Liststycke"/>
        <w:numPr>
          <w:ilvl w:val="0"/>
          <w:numId w:val="8"/>
        </w:numPr>
      </w:pPr>
      <w:r>
        <w:t>Val av byggprodukter</w:t>
      </w:r>
      <w:r w:rsidR="001C45CA">
        <w:t xml:space="preserve"> (bedömning av produkt</w:t>
      </w:r>
      <w:r w:rsidR="0040048F">
        <w:t>ens storlek, egenskaper, behov av</w:t>
      </w:r>
      <w:r w:rsidR="00E71851">
        <w:t xml:space="preserve"> skyddsutrustning, säkerhetsavstånd,</w:t>
      </w:r>
      <w:r w:rsidR="0040048F">
        <w:t xml:space="preserve"> lyfthjälpmedel</w:t>
      </w:r>
      <w:r w:rsidR="00963B78">
        <w:t xml:space="preserve"> </w:t>
      </w:r>
      <w:r w:rsidR="00897C6F">
        <w:t>med mera</w:t>
      </w:r>
      <w:r w:rsidR="00963B78">
        <w:t>)</w:t>
      </w:r>
    </w:p>
    <w:p w14:paraId="243445BE" w14:textId="6BB218BF" w:rsidR="009065F6" w:rsidRDefault="009065F6" w:rsidP="00FE5B2B">
      <w:pPr>
        <w:pStyle w:val="Liststycke"/>
        <w:numPr>
          <w:ilvl w:val="0"/>
          <w:numId w:val="8"/>
        </w:numPr>
      </w:pPr>
      <w:r>
        <w:t>Val av konstruktioner för grundläggning, stomsystem eller andra bärande</w:t>
      </w:r>
      <w:r w:rsidR="008F180E">
        <w:t xml:space="preserve"> </w:t>
      </w:r>
      <w:r>
        <w:t>element</w:t>
      </w:r>
      <w:r w:rsidR="00963B78">
        <w:t xml:space="preserve"> (bedömning av markförhållanden</w:t>
      </w:r>
      <w:r w:rsidR="000D6FF3">
        <w:t xml:space="preserve">, val av platsbyggnation, </w:t>
      </w:r>
      <w:r w:rsidR="00885297">
        <w:t>prefabricerin</w:t>
      </w:r>
      <w:r w:rsidR="00C94186">
        <w:t>g</w:t>
      </w:r>
      <w:r w:rsidR="00A21F54">
        <w:t xml:space="preserve"> </w:t>
      </w:r>
      <w:r w:rsidR="00897C6F">
        <w:t>med mera</w:t>
      </w:r>
      <w:r w:rsidR="00A21F54">
        <w:t>)</w:t>
      </w:r>
    </w:p>
    <w:p w14:paraId="046457CE" w14:textId="6872478A" w:rsidR="009065F6" w:rsidRDefault="009065F6" w:rsidP="00FE5B2B">
      <w:pPr>
        <w:pStyle w:val="Liststycke"/>
        <w:numPr>
          <w:ilvl w:val="0"/>
          <w:numId w:val="8"/>
        </w:numPr>
      </w:pPr>
      <w:r>
        <w:t>Val och utformning av stomkomplettering</w:t>
      </w:r>
      <w:r w:rsidR="0011211B">
        <w:t xml:space="preserve"> </w:t>
      </w:r>
    </w:p>
    <w:p w14:paraId="18891BC8" w14:textId="1060A720" w:rsidR="009065F6" w:rsidRDefault="009065F6" w:rsidP="00FE5B2B">
      <w:pPr>
        <w:pStyle w:val="Liststycke"/>
        <w:numPr>
          <w:ilvl w:val="0"/>
          <w:numId w:val="8"/>
        </w:numPr>
      </w:pPr>
      <w:r>
        <w:t>Val av installationer, deras placering och infästning</w:t>
      </w:r>
      <w:r w:rsidR="0011211B">
        <w:t xml:space="preserve"> (bedömning av </w:t>
      </w:r>
      <w:r w:rsidR="004B195C">
        <w:t>tillräckliga ytor, åtkomst och tillgänglighet</w:t>
      </w:r>
      <w:r w:rsidR="008B5CC0">
        <w:t xml:space="preserve"> </w:t>
      </w:r>
      <w:r w:rsidR="00897C6F">
        <w:t>med mera</w:t>
      </w:r>
      <w:r w:rsidR="008B5CC0">
        <w:t>)</w:t>
      </w:r>
    </w:p>
    <w:p w14:paraId="5EFB85FF" w14:textId="7C5CEA11" w:rsidR="009065F6" w:rsidRDefault="009065F6" w:rsidP="00FE5B2B">
      <w:pPr>
        <w:pStyle w:val="Liststycke"/>
        <w:numPr>
          <w:ilvl w:val="0"/>
          <w:numId w:val="8"/>
        </w:numPr>
      </w:pPr>
      <w:r>
        <w:t>Val av inredningar</w:t>
      </w:r>
    </w:p>
    <w:p w14:paraId="167C5B1A" w14:textId="0FF7B640" w:rsidR="000A44E0" w:rsidRDefault="009065F6" w:rsidP="006C09E1">
      <w:pPr>
        <w:pStyle w:val="Rubrik6"/>
      </w:pPr>
      <w:r w:rsidRPr="009223A7">
        <w:t xml:space="preserve">Byggtid </w:t>
      </w:r>
    </w:p>
    <w:p w14:paraId="4EBCEC91" w14:textId="2D175ED6" w:rsidR="004478DB" w:rsidRPr="009223A7" w:rsidRDefault="000A44E0" w:rsidP="009223A7">
      <w:r>
        <w:t>B</w:t>
      </w:r>
      <w:r w:rsidR="009065F6" w:rsidRPr="009223A7">
        <w:t xml:space="preserve">yggtiden ska vara så </w:t>
      </w:r>
      <w:r w:rsidR="007D39D6">
        <w:t xml:space="preserve">väl </w:t>
      </w:r>
      <w:r w:rsidR="009065F6" w:rsidRPr="009223A7">
        <w:t xml:space="preserve">tilltagen att </w:t>
      </w:r>
      <w:r w:rsidR="007D39D6">
        <w:t xml:space="preserve">arbetena kan utföras i sådan takt att </w:t>
      </w:r>
      <w:r w:rsidR="009065F6" w:rsidRPr="009223A7">
        <w:t xml:space="preserve">risk för ohälsa och olycka undviks. </w:t>
      </w:r>
      <w:r w:rsidR="006A1521" w:rsidRPr="009223A7">
        <w:t xml:space="preserve">Stress </w:t>
      </w:r>
      <w:r w:rsidR="0020061A" w:rsidRPr="009223A7">
        <w:t xml:space="preserve">medför ökad risk </w:t>
      </w:r>
      <w:r w:rsidR="0068776C" w:rsidRPr="009223A7">
        <w:t>för olyckor.</w:t>
      </w:r>
      <w:r w:rsidR="006A1521" w:rsidRPr="009223A7">
        <w:t xml:space="preserve"> </w:t>
      </w:r>
      <w:r w:rsidR="009065F6" w:rsidRPr="009223A7">
        <w:t>Det</w:t>
      </w:r>
      <w:r w:rsidR="008F180E" w:rsidRPr="009223A7">
        <w:t xml:space="preserve"> </w:t>
      </w:r>
      <w:r w:rsidR="009065F6" w:rsidRPr="009223A7">
        <w:t xml:space="preserve">åligger </w:t>
      </w:r>
      <w:r w:rsidR="001B2533">
        <w:t xml:space="preserve">byggherrens </w:t>
      </w:r>
      <w:r w:rsidR="00F24FA1">
        <w:t>representant</w:t>
      </w:r>
      <w:r w:rsidR="009065F6" w:rsidRPr="009223A7">
        <w:t xml:space="preserve"> att föra dialog med berörd verksamhet om faktorer som arbetsgång,</w:t>
      </w:r>
      <w:r w:rsidR="008F180E" w:rsidRPr="009223A7">
        <w:t xml:space="preserve"> </w:t>
      </w:r>
      <w:r w:rsidR="009065F6" w:rsidRPr="009223A7">
        <w:t>tidsåtgång och upplägg av olika arbetsmoment. I ett senare skede i byggprocessen ska</w:t>
      </w:r>
      <w:r w:rsidR="008F180E" w:rsidRPr="009223A7">
        <w:t xml:space="preserve"> </w:t>
      </w:r>
      <w:r w:rsidR="001B2533">
        <w:t xml:space="preserve">byggherrens </w:t>
      </w:r>
      <w:r w:rsidR="00F24FA1">
        <w:t>representant</w:t>
      </w:r>
      <w:r w:rsidR="009065F6" w:rsidRPr="009223A7">
        <w:t xml:space="preserve"> kommunicera med upphandlad entreprenör om samma faktorer.</w:t>
      </w:r>
      <w:r w:rsidR="002A75AF" w:rsidRPr="009223A7">
        <w:t xml:space="preserve"> </w:t>
      </w:r>
    </w:p>
    <w:p w14:paraId="408E3FB4" w14:textId="6E984A52" w:rsidR="009065F6" w:rsidRPr="009223A7" w:rsidRDefault="007D39D6" w:rsidP="009223A7">
      <w:r>
        <w:t>Här finns en k</w:t>
      </w:r>
      <w:r w:rsidR="002A75AF" w:rsidRPr="009223A7">
        <w:t xml:space="preserve">oppling till </w:t>
      </w:r>
      <w:r w:rsidR="007953DF">
        <w:t xml:space="preserve">regler om arbetstid i 12 § </w:t>
      </w:r>
      <w:r w:rsidR="002A75AF" w:rsidRPr="009223A7">
        <w:t>AFS 2015:4 om organisatorisk och social arbetsmiljö.</w:t>
      </w:r>
      <w:r w:rsidR="004478DB" w:rsidRPr="009223A7">
        <w:t xml:space="preserve"> </w:t>
      </w:r>
      <w:r w:rsidR="002A75AF" w:rsidRPr="009223A7">
        <w:t>Arbetsgivaren</w:t>
      </w:r>
      <w:r w:rsidR="004478DB" w:rsidRPr="009223A7">
        <w:t>, i det här fallet entreprenören,</w:t>
      </w:r>
      <w:r w:rsidR="002A75AF" w:rsidRPr="009223A7">
        <w:t xml:space="preserve"> bör redan vid planeringen av arbetet ta hänsyn till hur arbetstidens förläggning kan inverka på arbetstagarnas hälsa. Exempel på förläggning av arbetstider som kan medföra risker för ohälsa skiftarbete, arbete nattetid,</w:t>
      </w:r>
      <w:r w:rsidR="00ED0DF7">
        <w:t xml:space="preserve"> </w:t>
      </w:r>
      <w:r w:rsidR="002A75AF" w:rsidRPr="009223A7">
        <w:t>delade arbetspass,</w:t>
      </w:r>
      <w:r w:rsidR="00ED0DF7">
        <w:t xml:space="preserve"> </w:t>
      </w:r>
      <w:r w:rsidR="002A75AF" w:rsidRPr="009223A7">
        <w:t>stor omfattning av övertidsarbete,</w:t>
      </w:r>
      <w:r w:rsidR="00ED0DF7">
        <w:t xml:space="preserve"> </w:t>
      </w:r>
      <w:r w:rsidR="002A75AF" w:rsidRPr="009223A7">
        <w:t xml:space="preserve">långa arbetspass.                             </w:t>
      </w:r>
    </w:p>
    <w:p w14:paraId="035FAE2B" w14:textId="749E0A4F" w:rsidR="000A44E0" w:rsidRDefault="009065F6" w:rsidP="006C09E1">
      <w:pPr>
        <w:pStyle w:val="Rubrik6"/>
      </w:pPr>
      <w:r w:rsidRPr="00D97401">
        <w:t>Transporter</w:t>
      </w:r>
    </w:p>
    <w:p w14:paraId="2454934F" w14:textId="6DFE7F58" w:rsidR="009065F6" w:rsidRDefault="000A44E0" w:rsidP="009065F6">
      <w:r>
        <w:t>T</w:t>
      </w:r>
      <w:r w:rsidR="009065F6">
        <w:t xml:space="preserve">ransporter </w:t>
      </w:r>
      <w:r w:rsidR="00735635">
        <w:t xml:space="preserve">av </w:t>
      </w:r>
      <w:r w:rsidR="005D4396">
        <w:t xml:space="preserve">rivningsmassor, </w:t>
      </w:r>
      <w:r w:rsidR="00C53A2F">
        <w:t>jord-och bergmaterial</w:t>
      </w:r>
      <w:r w:rsidR="00834A0C">
        <w:t xml:space="preserve">, </w:t>
      </w:r>
      <w:r w:rsidR="005D4396">
        <w:t>byggmaterial</w:t>
      </w:r>
      <w:r w:rsidR="00834A0C">
        <w:t xml:space="preserve"> </w:t>
      </w:r>
      <w:r w:rsidR="009065F6">
        <w:t xml:space="preserve">och </w:t>
      </w:r>
      <w:r w:rsidR="00834A0C">
        <w:t>utrustning ska ske på ett säkert sätt</w:t>
      </w:r>
      <w:r w:rsidR="0075038D">
        <w:t>. T</w:t>
      </w:r>
      <w:r w:rsidR="009065F6">
        <w:t>ransportvägar ska vara säkra både utifrån beläggning,</w:t>
      </w:r>
      <w:r w:rsidR="008F180E">
        <w:t xml:space="preserve"> </w:t>
      </w:r>
      <w:r w:rsidR="009065F6">
        <w:t xml:space="preserve">bredd och in- och utfarter till byggarbetsplatsen. </w:t>
      </w:r>
      <w:r w:rsidR="000030FB">
        <w:t>Trafikanordningar</w:t>
      </w:r>
      <w:r w:rsidR="00C01D7F">
        <w:t xml:space="preserve"> och </w:t>
      </w:r>
      <w:r w:rsidR="00AC47B5">
        <w:t>skyddsanordningar</w:t>
      </w:r>
      <w:r w:rsidR="000030FB">
        <w:t xml:space="preserve"> kan komma att behövas</w:t>
      </w:r>
      <w:r w:rsidR="00AC47B5">
        <w:t>.</w:t>
      </w:r>
    </w:p>
    <w:p w14:paraId="7C4572F2" w14:textId="77777777" w:rsidR="000A44E0" w:rsidRDefault="009065F6" w:rsidP="006C09E1">
      <w:pPr>
        <w:pStyle w:val="Rubrik6"/>
      </w:pPr>
      <w:r w:rsidRPr="008F180E">
        <w:t>Etableringsområde</w:t>
      </w:r>
    </w:p>
    <w:p w14:paraId="20221FDE" w14:textId="43F90595" w:rsidR="009065F6" w:rsidRDefault="000A44E0" w:rsidP="009065F6">
      <w:r>
        <w:t>E</w:t>
      </w:r>
      <w:r w:rsidR="009065F6">
        <w:t xml:space="preserve">tableringsområdet ska vara så </w:t>
      </w:r>
      <w:r w:rsidR="00EC6AA7">
        <w:t>stort</w:t>
      </w:r>
      <w:r w:rsidR="009065F6">
        <w:t xml:space="preserve"> att kontor,</w:t>
      </w:r>
      <w:r w:rsidR="008F180E">
        <w:t xml:space="preserve"> </w:t>
      </w:r>
      <w:r w:rsidR="009065F6">
        <w:t>personalutrymmen, upplag och uppställning av fordon får plats. Även transportvägar ska</w:t>
      </w:r>
      <w:r w:rsidR="008F180E">
        <w:t xml:space="preserve"> </w:t>
      </w:r>
      <w:r w:rsidR="009065F6">
        <w:t>beaktas.</w:t>
      </w:r>
      <w:r w:rsidR="00D40102">
        <w:t xml:space="preserve"> </w:t>
      </w:r>
      <w:r w:rsidR="00D97401">
        <w:t xml:space="preserve">BAS-P ska </w:t>
      </w:r>
      <w:r w:rsidR="00483B21">
        <w:t xml:space="preserve">enligt krav i arbetsmiljöplanen </w:t>
      </w:r>
      <w:r w:rsidR="00D97401">
        <w:t xml:space="preserve">ta fram ett förslag </w:t>
      </w:r>
      <w:r w:rsidR="0097021D">
        <w:t xml:space="preserve">till </w:t>
      </w:r>
      <w:r w:rsidR="00D97401">
        <w:t>etableringsyta</w:t>
      </w:r>
      <w:r w:rsidR="002079DC" w:rsidRPr="002079DC">
        <w:t xml:space="preserve"> </w:t>
      </w:r>
      <w:r w:rsidR="002079DC">
        <w:t>under projekteringen</w:t>
      </w:r>
      <w:r w:rsidR="00D54954">
        <w:t xml:space="preserve">. </w:t>
      </w:r>
    </w:p>
    <w:p w14:paraId="460BB6BA" w14:textId="77777777" w:rsidR="000A44E0" w:rsidRDefault="009065F6" w:rsidP="006C09E1">
      <w:pPr>
        <w:pStyle w:val="Rubrik6"/>
      </w:pPr>
      <w:r w:rsidRPr="008F180E">
        <w:lastRenderedPageBreak/>
        <w:t>Stabilitet hos objektet</w:t>
      </w:r>
    </w:p>
    <w:p w14:paraId="60860496" w14:textId="232EBF8A" w:rsidR="0061457F" w:rsidRDefault="000A44E0" w:rsidP="009065F6">
      <w:r>
        <w:t>S</w:t>
      </w:r>
      <w:r w:rsidR="009065F6">
        <w:t xml:space="preserve">tabiliteten hos </w:t>
      </w:r>
      <w:r w:rsidR="00E955FD">
        <w:t>en konstruktion eller byggnad</w:t>
      </w:r>
      <w:r w:rsidR="009065F6">
        <w:t xml:space="preserve"> ska undersökas inför rivning,</w:t>
      </w:r>
      <w:r w:rsidR="008F180E">
        <w:t xml:space="preserve"> </w:t>
      </w:r>
      <w:r w:rsidR="009065F6">
        <w:t>ombyggnad eller renovering.</w:t>
      </w:r>
      <w:r w:rsidR="00DD4438">
        <w:t xml:space="preserve"> </w:t>
      </w:r>
      <w:r w:rsidR="00A01C83">
        <w:t>Det behövs i</w:t>
      </w:r>
      <w:r w:rsidR="00DD4438">
        <w:t>nstruktioner</w:t>
      </w:r>
      <w:r w:rsidR="007769B9">
        <w:t>, ofta i en rivningsplan,</w:t>
      </w:r>
      <w:r w:rsidR="00DD4438">
        <w:t xml:space="preserve"> för rivning</w:t>
      </w:r>
      <w:r w:rsidR="00003043">
        <w:t xml:space="preserve">ens </w:t>
      </w:r>
      <w:r w:rsidR="00A01C83">
        <w:t>olika faser.</w:t>
      </w:r>
      <w:r w:rsidR="00742837">
        <w:t xml:space="preserve"> Att riva en </w:t>
      </w:r>
      <w:r w:rsidR="00411407">
        <w:t>konstruktion kan vara mer riskabelt än att uppföra den.</w:t>
      </w:r>
    </w:p>
    <w:p w14:paraId="6C8BDCDB" w14:textId="77777777" w:rsidR="000A44E0" w:rsidRPr="001F71E9" w:rsidRDefault="00761C42" w:rsidP="006C09E1">
      <w:pPr>
        <w:pStyle w:val="Rubrik6"/>
        <w:rPr>
          <w:b/>
          <w:bCs/>
        </w:rPr>
      </w:pPr>
      <w:r w:rsidRPr="00D97401">
        <w:t>Arbetsmiljöplan</w:t>
      </w:r>
      <w:r w:rsidR="00D244AB" w:rsidRPr="00D97401">
        <w:t xml:space="preserve"> (AMP)</w:t>
      </w:r>
    </w:p>
    <w:p w14:paraId="5723BFA4" w14:textId="0D8CA87D" w:rsidR="00A10413" w:rsidRDefault="000A44E0" w:rsidP="009065F6">
      <w:r>
        <w:t>E</w:t>
      </w:r>
      <w:r w:rsidR="000F059D">
        <w:t>n arbetsmiljöplan ska upprättas</w:t>
      </w:r>
      <w:r w:rsidR="009F5B1A">
        <w:t xml:space="preserve"> och en mall finns</w:t>
      </w:r>
      <w:r w:rsidR="003A6417">
        <w:t xml:space="preserve"> i</w:t>
      </w:r>
      <w:r w:rsidR="009F5B1A">
        <w:t xml:space="preserve"> </w:t>
      </w:r>
      <w:r w:rsidR="00A631E0">
        <w:t>Teknisk handbok</w:t>
      </w:r>
      <w:r w:rsidR="00770D7E">
        <w:t>, 12</w:t>
      </w:r>
      <w:r w:rsidR="00A10413">
        <w:t>CG2 (</w:t>
      </w:r>
      <w:r w:rsidR="000F059D" w:rsidRPr="00A631E0">
        <w:rPr>
          <w:color w:val="FF0000"/>
        </w:rPr>
        <w:t xml:space="preserve"> </w:t>
      </w:r>
      <w:hyperlink r:id="rId12" w:history="1">
        <w:r w:rsidR="00A10413" w:rsidRPr="00A10413">
          <w:rPr>
            <w:color w:val="0000FF"/>
            <w:u w:val="single"/>
          </w:rPr>
          <w:t>12CG2 Arbetsmiljöplan – Teknisk Handbok (goteborg.se)</w:t>
        </w:r>
      </w:hyperlink>
      <w:r w:rsidR="00A10413">
        <w:t>.</w:t>
      </w:r>
    </w:p>
    <w:p w14:paraId="2B25D999" w14:textId="77777777" w:rsidR="004A5EF1" w:rsidRDefault="001B2533" w:rsidP="009065F6">
      <w:r>
        <w:t>Byggherrens representant</w:t>
      </w:r>
      <w:r w:rsidR="000F059D">
        <w:t xml:space="preserve"> uppdra</w:t>
      </w:r>
      <w:r w:rsidR="006B4B68">
        <w:t>r</w:t>
      </w:r>
      <w:r w:rsidR="000F059D">
        <w:t xml:space="preserve"> åt utsedd </w:t>
      </w:r>
      <w:r w:rsidR="00B55AAE">
        <w:t>BAS-P</w:t>
      </w:r>
      <w:r w:rsidR="004E39E7">
        <w:t xml:space="preserve"> att upprätta arbetsmiljöplanen</w:t>
      </w:r>
      <w:r w:rsidR="000F059D">
        <w:t xml:space="preserve">. </w:t>
      </w:r>
    </w:p>
    <w:p w14:paraId="42AB90D4" w14:textId="0C0B5E1B" w:rsidR="006778F6" w:rsidRDefault="001B2533" w:rsidP="009065F6">
      <w:r>
        <w:t>Byggherrens representant</w:t>
      </w:r>
      <w:r w:rsidR="00EC2C18">
        <w:t xml:space="preserve"> </w:t>
      </w:r>
      <w:r w:rsidR="00B76558" w:rsidRPr="00B76558">
        <w:t>ska se till att AMP finns tillgänglig innan byggarbetsplatsen etableras.</w:t>
      </w:r>
      <w:r w:rsidR="00B76558">
        <w:t xml:space="preserve"> </w:t>
      </w:r>
      <w:r>
        <w:t>Byggherrens representant</w:t>
      </w:r>
      <w:r w:rsidR="004B7A68">
        <w:t xml:space="preserve"> </w:t>
      </w:r>
      <w:r w:rsidR="006C2B4C">
        <w:t xml:space="preserve">ska se till att </w:t>
      </w:r>
      <w:r w:rsidR="00380B5D">
        <w:t xml:space="preserve">AMP är uppdaterad med de förändringar som sker </w:t>
      </w:r>
      <w:r w:rsidR="00FD65FB">
        <w:t>utifrån att byggarbetet fortskrider och förändras.</w:t>
      </w:r>
    </w:p>
    <w:p w14:paraId="4F156A4C" w14:textId="62EA5B65" w:rsidR="00927270" w:rsidRDefault="000F059D" w:rsidP="00EA3DE8">
      <w:r>
        <w:t xml:space="preserve">Kopplat till upprättandet av AMP görs </w:t>
      </w:r>
      <w:r w:rsidR="00583DDA">
        <w:t>riskbedömning</w:t>
      </w:r>
      <w:r w:rsidR="005F0B3E">
        <w:t>/riskbedömningar</w:t>
      </w:r>
      <w:r w:rsidR="00B32A40">
        <w:t xml:space="preserve"> där </w:t>
      </w:r>
      <w:r w:rsidR="0043210A">
        <w:t xml:space="preserve">de </w:t>
      </w:r>
      <w:r w:rsidR="006157AC">
        <w:t>medverkande</w:t>
      </w:r>
      <w:r w:rsidR="00BF1C99">
        <w:t xml:space="preserve"> </w:t>
      </w:r>
      <w:r w:rsidR="0043210A">
        <w:t xml:space="preserve">i projekteringen inkommer med </w:t>
      </w:r>
      <w:r w:rsidR="00BF1C99">
        <w:t xml:space="preserve">aktuella </w:t>
      </w:r>
      <w:r w:rsidR="0043210A">
        <w:t>risker</w:t>
      </w:r>
      <w:r w:rsidR="006778F6">
        <w:t>.</w:t>
      </w:r>
      <w:r w:rsidR="00EA3DE8">
        <w:t xml:space="preserve"> </w:t>
      </w:r>
    </w:p>
    <w:p w14:paraId="53C11066" w14:textId="41B3E4AB" w:rsidR="007A6FA8" w:rsidRPr="007C767B" w:rsidRDefault="00EF70AA" w:rsidP="00EA3DE8">
      <w:r w:rsidRPr="007C767B">
        <w:t xml:space="preserve">AMP </w:t>
      </w:r>
      <w:r w:rsidR="00845A2C" w:rsidRPr="007C767B">
        <w:t xml:space="preserve">ska </w:t>
      </w:r>
      <w:r w:rsidR="007C767B" w:rsidRPr="007C767B">
        <w:t xml:space="preserve">läggas in i </w:t>
      </w:r>
      <w:r w:rsidRPr="007C767B">
        <w:t>Antura</w:t>
      </w:r>
      <w:r w:rsidR="007C767B" w:rsidRPr="007C767B">
        <w:t xml:space="preserve"> (för de projekt där Antura används).</w:t>
      </w:r>
    </w:p>
    <w:p w14:paraId="162E23B4" w14:textId="77777777" w:rsidR="000A44E0" w:rsidRPr="001F71E9" w:rsidRDefault="00927270" w:rsidP="006C09E1">
      <w:pPr>
        <w:pStyle w:val="Rubrik6"/>
        <w:rPr>
          <w:b/>
          <w:bCs/>
        </w:rPr>
      </w:pPr>
      <w:r w:rsidRPr="00D97401">
        <w:t>Samordning</w:t>
      </w:r>
      <w:r w:rsidRPr="00927270">
        <w:t xml:space="preserve"> på gemensamt arbetsställe</w:t>
      </w:r>
    </w:p>
    <w:p w14:paraId="0C47C729" w14:textId="6A9D10C2" w:rsidR="004858D9" w:rsidRPr="000F059D" w:rsidRDefault="000A44E0" w:rsidP="009065F6">
      <w:r>
        <w:t>O</w:t>
      </w:r>
      <w:r w:rsidR="00B86CA5">
        <w:t>m s</w:t>
      </w:r>
      <w:r w:rsidR="00EA3DE8">
        <w:t>amordning på gemensamt arbetsställe</w:t>
      </w:r>
      <w:r w:rsidR="000173E8">
        <w:t xml:space="preserve">, </w:t>
      </w:r>
      <w:r w:rsidR="004858D9">
        <w:t xml:space="preserve">(exempelvis </w:t>
      </w:r>
      <w:r w:rsidR="000173E8" w:rsidRPr="000173E8">
        <w:t>intilliggande</w:t>
      </w:r>
      <w:r w:rsidR="002E6EE7">
        <w:t xml:space="preserve"> </w:t>
      </w:r>
      <w:r w:rsidR="004858D9">
        <w:t>entreprenader,</w:t>
      </w:r>
      <w:r w:rsidR="000173E8" w:rsidRPr="000173E8">
        <w:t xml:space="preserve"> överlappni</w:t>
      </w:r>
      <w:r w:rsidR="004858D9">
        <w:t xml:space="preserve">ng av arbetsområden) är aktuellt är det viktig att </w:t>
      </w:r>
      <w:r w:rsidR="00CC645A">
        <w:t>tänka in det i ovan uppräkning</w:t>
      </w:r>
      <w:r w:rsidR="00F13491">
        <w:t xml:space="preserve"> av tidsaspekter, markåtkomst</w:t>
      </w:r>
      <w:r w:rsidR="00E00372">
        <w:t xml:space="preserve">, transporter </w:t>
      </w:r>
      <w:r w:rsidR="00897C6F">
        <w:t>med mera</w:t>
      </w:r>
      <w:r w:rsidR="00CC645A">
        <w:t xml:space="preserve"> </w:t>
      </w:r>
      <w:r w:rsidR="0032003B">
        <w:t>och få med det i AMP (punkten D i AMP).</w:t>
      </w:r>
    </w:p>
    <w:p w14:paraId="286A3BCC" w14:textId="14889282" w:rsidR="00CB6CF1" w:rsidRDefault="00CB6CF1" w:rsidP="002A238E">
      <w:pPr>
        <w:pStyle w:val="Rubrik3"/>
      </w:pPr>
      <w:bookmarkStart w:id="26" w:name="_Toc72328659"/>
      <w:r>
        <w:t xml:space="preserve">Utse </w:t>
      </w:r>
      <w:r w:rsidR="00B55AAE">
        <w:t>B</w:t>
      </w:r>
      <w:r w:rsidR="002D3258">
        <w:t>A</w:t>
      </w:r>
      <w:r w:rsidR="00B55AAE">
        <w:t>S-P</w:t>
      </w:r>
      <w:r w:rsidR="003727C9">
        <w:t xml:space="preserve"> för planering och projektering</w:t>
      </w:r>
      <w:bookmarkEnd w:id="26"/>
    </w:p>
    <w:p w14:paraId="023AB3A8" w14:textId="4813C586" w:rsidR="000A44E0" w:rsidRDefault="001B2533" w:rsidP="000A44E0">
      <w:r>
        <w:t>Byggherrens representant</w:t>
      </w:r>
      <w:r w:rsidR="00CB6CF1">
        <w:t xml:space="preserve"> ska utse lämplig</w:t>
      </w:r>
      <w:r w:rsidR="00F42782">
        <w:t xml:space="preserve"> </w:t>
      </w:r>
      <w:r w:rsidR="00CB6CF1">
        <w:t xml:space="preserve">byggarbetsmiljösamordnare i </w:t>
      </w:r>
      <w:r w:rsidR="003727C9">
        <w:t xml:space="preserve">planering och </w:t>
      </w:r>
      <w:r w:rsidR="00CB6CF1">
        <w:t>projektering</w:t>
      </w:r>
      <w:r w:rsidR="00DE331C">
        <w:t xml:space="preserve"> av arbetet</w:t>
      </w:r>
      <w:r w:rsidR="00CB6CF1">
        <w:t xml:space="preserve">, </w:t>
      </w:r>
      <w:r w:rsidR="00B55AAE">
        <w:t>BAS-P</w:t>
      </w:r>
      <w:r w:rsidR="00CB6CF1">
        <w:t>.</w:t>
      </w:r>
      <w:r w:rsidR="008C19F9">
        <w:t xml:space="preserve"> </w:t>
      </w:r>
      <w:r w:rsidR="002779E3">
        <w:t>D</w:t>
      </w:r>
      <w:r w:rsidR="000C79FC">
        <w:t>etta ska dokume</w:t>
      </w:r>
      <w:r w:rsidR="00A64080">
        <w:t>nt</w:t>
      </w:r>
      <w:r w:rsidR="000C79FC">
        <w:t>eras skriftli</w:t>
      </w:r>
      <w:r w:rsidR="007B3442">
        <w:t>gt</w:t>
      </w:r>
      <w:r w:rsidR="000A44E0">
        <w:t xml:space="preserve"> och u</w:t>
      </w:r>
      <w:r w:rsidR="00CB6CF1">
        <w:t xml:space="preserve">ppdraget för </w:t>
      </w:r>
      <w:r w:rsidR="00B55AAE">
        <w:t>BAS-P</w:t>
      </w:r>
      <w:r w:rsidR="00CB6CF1">
        <w:t xml:space="preserve"> ska vara tydliggjort. </w:t>
      </w:r>
      <w:r w:rsidR="000A44E0">
        <w:t>Det ska framgå av kontraktet om projektör utses till BAS-P och dokumenteras i protokollet från startmöte för projektering.</w:t>
      </w:r>
    </w:p>
    <w:p w14:paraId="19EED170" w14:textId="680EB189" w:rsidR="000A44E0" w:rsidRDefault="001B2533" w:rsidP="000A44E0">
      <w:r>
        <w:t>Byggherrens representant</w:t>
      </w:r>
      <w:r w:rsidR="00CB6CF1">
        <w:t xml:space="preserve"> verifierar att </w:t>
      </w:r>
      <w:r w:rsidR="00B55AAE">
        <w:t>BAS-P</w:t>
      </w:r>
      <w:r w:rsidR="00CB6CF1">
        <w:t xml:space="preserve"> har den kompetens, erfarenhet och</w:t>
      </w:r>
      <w:r w:rsidR="00F42782">
        <w:t xml:space="preserve"> </w:t>
      </w:r>
      <w:r w:rsidR="00CB6CF1">
        <w:t xml:space="preserve">kunskap som krävs för aktuellt projekt utifrån ställda krav i </w:t>
      </w:r>
      <w:r w:rsidR="00A64080">
        <w:t>AFS</w:t>
      </w:r>
      <w:r w:rsidR="00CB6CF1">
        <w:t xml:space="preserve"> 1999:3. Detta kontrolleras och dokumenteras</w:t>
      </w:r>
      <w:r w:rsidR="00F42782">
        <w:t xml:space="preserve"> </w:t>
      </w:r>
      <w:r w:rsidR="00CB6CF1">
        <w:t>senast vid startmötet. CV och utbildningsintyg ska redovisas.</w:t>
      </w:r>
    </w:p>
    <w:p w14:paraId="61478BBA" w14:textId="59CB9747" w:rsidR="00CB6CF1" w:rsidRDefault="000A44E0" w:rsidP="006C09E1">
      <w:r>
        <w:t xml:space="preserve"> Även v</w:t>
      </w:r>
      <w:r w:rsidR="00CB6CF1">
        <w:t>id planering och projektering av arbeten som är byggnads- och</w:t>
      </w:r>
      <w:r w:rsidR="00F42782">
        <w:t xml:space="preserve"> </w:t>
      </w:r>
      <w:r w:rsidR="00CB6CF1">
        <w:t xml:space="preserve">anläggningsarbeten som kommer att utföras av </w:t>
      </w:r>
      <w:r w:rsidR="00E35D15">
        <w:t xml:space="preserve">funktionsentreprenör </w:t>
      </w:r>
      <w:r>
        <w:t xml:space="preserve">ska en </w:t>
      </w:r>
      <w:r w:rsidR="00B55AAE">
        <w:t>BAS-P</w:t>
      </w:r>
      <w:r w:rsidR="00CB6CF1">
        <w:t xml:space="preserve"> finnas.</w:t>
      </w:r>
    </w:p>
    <w:p w14:paraId="10C85AA8" w14:textId="4D08E1BE" w:rsidR="00CB6CF1" w:rsidRDefault="00B55AAE" w:rsidP="00714E74">
      <w:pPr>
        <w:pStyle w:val="Rubrik3"/>
      </w:pPr>
      <w:bookmarkStart w:id="27" w:name="_Ref52536187"/>
      <w:bookmarkStart w:id="28" w:name="_Toc72328660"/>
      <w:r>
        <w:t>BAS-P</w:t>
      </w:r>
      <w:r w:rsidR="004B7A68">
        <w:t>:s</w:t>
      </w:r>
      <w:r w:rsidR="00CB6CF1">
        <w:t xml:space="preserve"> uppgifter</w:t>
      </w:r>
      <w:bookmarkEnd w:id="27"/>
      <w:bookmarkEnd w:id="28"/>
    </w:p>
    <w:p w14:paraId="2657E5B7" w14:textId="1E22ED03" w:rsidR="007C5B28" w:rsidRDefault="001B2533" w:rsidP="009F5027">
      <w:r>
        <w:t>Byggherrens representant</w:t>
      </w:r>
      <w:r w:rsidR="007310D6">
        <w:t xml:space="preserve"> har ett uppföljningsansvar för att BAS-P gör de uppgifter som åligger rollen.</w:t>
      </w:r>
      <w:r w:rsidR="000A44E0">
        <w:t xml:space="preserve"> Mall</w:t>
      </w:r>
      <w:r w:rsidR="007310D6">
        <w:t xml:space="preserve"> </w:t>
      </w:r>
      <w:r w:rsidR="00A272A1" w:rsidRPr="006C09E1">
        <w:rPr>
          <w:i/>
          <w:iCs/>
        </w:rPr>
        <w:t>Checklista uppföljning BAS-</w:t>
      </w:r>
      <w:r w:rsidR="009F5027" w:rsidRPr="006C09E1">
        <w:rPr>
          <w:i/>
          <w:iCs/>
        </w:rPr>
        <w:t>P</w:t>
      </w:r>
      <w:r w:rsidR="00A272A1">
        <w:t xml:space="preserve"> </w:t>
      </w:r>
      <w:r w:rsidR="000A44E0">
        <w:t xml:space="preserve">kan användas som stöd för denna uppföljning och </w:t>
      </w:r>
      <w:r w:rsidR="00A272A1">
        <w:t>verksamhetsutvecklare är behjälplig med kontrollen.</w:t>
      </w:r>
    </w:p>
    <w:p w14:paraId="14F53CC3" w14:textId="59D13E1A" w:rsidR="00FC6543" w:rsidRDefault="009F236F" w:rsidP="009F236F">
      <w:pPr>
        <w:pStyle w:val="Rubrik4"/>
      </w:pPr>
      <w:r>
        <w:t>Slutdokumentation avseende arbetsmiljö</w:t>
      </w:r>
    </w:p>
    <w:p w14:paraId="102812AF" w14:textId="20DCBCAB" w:rsidR="007C5B28" w:rsidRDefault="007C5B28" w:rsidP="00FE5B2B">
      <w:pPr>
        <w:pStyle w:val="Liststycke"/>
        <w:numPr>
          <w:ilvl w:val="0"/>
          <w:numId w:val="2"/>
        </w:numPr>
      </w:pPr>
      <w:r>
        <w:t>BAS-P ser till att slutdokumentationen avseende arbetsmiljö tas fram.</w:t>
      </w:r>
      <w:r w:rsidRPr="00323785">
        <w:t xml:space="preserve"> </w:t>
      </w:r>
      <w:r>
        <w:t xml:space="preserve">Den ska beskriva objektets konstruktion och utformning samt de byggprodukter som använts så att framtida drift- och underhåll, reparationer, ändring och rivning av objektet/anläggningen kan göras på ett säkert sätt. </w:t>
      </w:r>
    </w:p>
    <w:p w14:paraId="44E24E54" w14:textId="7F8F93BD" w:rsidR="003A0B10" w:rsidRDefault="001B2533" w:rsidP="007C5B28">
      <w:r>
        <w:t>Byggherrens representant</w:t>
      </w:r>
      <w:r w:rsidR="00900FB4">
        <w:t xml:space="preserve"> </w:t>
      </w:r>
      <w:r w:rsidR="00F33DC1">
        <w:t xml:space="preserve">ska se till att </w:t>
      </w:r>
      <w:r w:rsidR="00D16473">
        <w:t xml:space="preserve">BAS-P </w:t>
      </w:r>
      <w:r w:rsidR="00D5402F" w:rsidRPr="00D5402F">
        <w:t>utarbeta</w:t>
      </w:r>
      <w:r w:rsidR="00436DF4">
        <w:t>r</w:t>
      </w:r>
      <w:r w:rsidR="00D5402F" w:rsidRPr="00D5402F">
        <w:t xml:space="preserve"> </w:t>
      </w:r>
      <w:r w:rsidR="0092799A">
        <w:t xml:space="preserve">en </w:t>
      </w:r>
      <w:r w:rsidR="00D5402F" w:rsidRPr="00D5402F">
        <w:t>arbetsmiljödokumentation</w:t>
      </w:r>
      <w:r w:rsidR="00436DF4">
        <w:t>.</w:t>
      </w:r>
      <w:r w:rsidR="00557E41" w:rsidRPr="00557E41">
        <w:t xml:space="preserve"> BAS-P ska delta i minst ett möte inför </w:t>
      </w:r>
      <w:r w:rsidR="00C26C22">
        <w:t xml:space="preserve">överlämning av </w:t>
      </w:r>
      <w:r w:rsidR="00557E41" w:rsidRPr="00557E41">
        <w:t>slutdokumentation</w:t>
      </w:r>
      <w:r w:rsidR="00387236">
        <w:t xml:space="preserve">. </w:t>
      </w:r>
      <w:r w:rsidR="003132FB">
        <w:t xml:space="preserve">Byggherren </w:t>
      </w:r>
      <w:r w:rsidR="003132FB">
        <w:lastRenderedPageBreak/>
        <w:t xml:space="preserve">ska </w:t>
      </w:r>
      <w:r w:rsidR="001B7D4C">
        <w:t>förvara dokumentationen så länge som objektet</w:t>
      </w:r>
      <w:r w:rsidR="0086368A">
        <w:t xml:space="preserve"> (anläggningen/byggnaden)</w:t>
      </w:r>
      <w:r w:rsidR="00F6285F">
        <w:t xml:space="preserve"> består. Om objektet</w:t>
      </w:r>
      <w:r w:rsidR="00D5402F" w:rsidRPr="00D5402F">
        <w:t xml:space="preserve"> </w:t>
      </w:r>
      <w:r w:rsidR="00C51E3C">
        <w:t>överlåts</w:t>
      </w:r>
      <w:r w:rsidR="00D5402F" w:rsidRPr="00D5402F">
        <w:t xml:space="preserve"> </w:t>
      </w:r>
      <w:r w:rsidR="009D4F1C">
        <w:t>ska dokumentationen</w:t>
      </w:r>
      <w:r w:rsidR="00680704">
        <w:t xml:space="preserve"> överlämnas till den nya innehavaren.</w:t>
      </w:r>
      <w:r w:rsidR="00D5402F" w:rsidRPr="00D5402F">
        <w:t xml:space="preserve"> </w:t>
      </w:r>
    </w:p>
    <w:p w14:paraId="636E759D" w14:textId="1A0ECD2F" w:rsidR="00323785" w:rsidRPr="00245578" w:rsidRDefault="00887258" w:rsidP="007C5B28">
      <w:r>
        <w:t xml:space="preserve">Mall </w:t>
      </w:r>
      <w:r w:rsidR="0047248D" w:rsidRPr="00055D00">
        <w:rPr>
          <w:i/>
          <w:iCs/>
        </w:rPr>
        <w:t xml:space="preserve">Checklista </w:t>
      </w:r>
      <w:r w:rsidR="00055D00" w:rsidRPr="00055D00">
        <w:rPr>
          <w:i/>
          <w:iCs/>
        </w:rPr>
        <w:t xml:space="preserve">överlämning </w:t>
      </w:r>
      <w:r w:rsidR="00E24294" w:rsidRPr="00055D00">
        <w:rPr>
          <w:i/>
          <w:iCs/>
        </w:rPr>
        <w:t xml:space="preserve">BAS-P (byggherre) till </w:t>
      </w:r>
      <w:r w:rsidR="00055D00" w:rsidRPr="00055D00">
        <w:rPr>
          <w:i/>
          <w:iCs/>
        </w:rPr>
        <w:t>förvaltningsorganisation</w:t>
      </w:r>
      <w:r w:rsidR="00055D00">
        <w:t xml:space="preserve"> kan användas som stöd.</w:t>
      </w:r>
      <w:r w:rsidR="00D5402F" w:rsidRPr="00055D00">
        <w:rPr>
          <w:i/>
          <w:iCs/>
        </w:rPr>
        <w:t xml:space="preserve">   </w:t>
      </w:r>
      <w:r w:rsidR="00D5402F" w:rsidRPr="00055D00">
        <w:rPr>
          <w:i/>
          <w:iCs/>
          <w:color w:val="FF0000"/>
        </w:rPr>
        <w:t xml:space="preserve">                                                                </w:t>
      </w:r>
    </w:p>
    <w:p w14:paraId="3228A222" w14:textId="34925231" w:rsidR="00323785" w:rsidRPr="00323785" w:rsidRDefault="00323785" w:rsidP="002A238E">
      <w:pPr>
        <w:pStyle w:val="Rubrik3"/>
      </w:pPr>
      <w:bookmarkStart w:id="29" w:name="_Toc72328661"/>
      <w:r w:rsidRPr="00323785">
        <w:t xml:space="preserve">Internt utsedda personer som ska handlägga </w:t>
      </w:r>
      <w:r w:rsidR="00B55AAE">
        <w:t>BAS-P</w:t>
      </w:r>
      <w:r w:rsidRPr="00323785">
        <w:t xml:space="preserve">- och </w:t>
      </w:r>
      <w:r w:rsidR="00B55AAE">
        <w:t>BAS-U</w:t>
      </w:r>
      <w:r w:rsidRPr="00323785">
        <w:t>-uppgifter</w:t>
      </w:r>
      <w:bookmarkEnd w:id="29"/>
    </w:p>
    <w:p w14:paraId="069065F5" w14:textId="27966C2B" w:rsidR="00323785" w:rsidRPr="004849C6" w:rsidRDefault="00323785" w:rsidP="00FE5B2B">
      <w:pPr>
        <w:pStyle w:val="Liststycke"/>
        <w:numPr>
          <w:ilvl w:val="0"/>
          <w:numId w:val="11"/>
        </w:numPr>
      </w:pPr>
      <w:r w:rsidRPr="004849C6">
        <w:t xml:space="preserve">Den som ska verka som handläggare för </w:t>
      </w:r>
      <w:r w:rsidR="00B55AAE" w:rsidRPr="004849C6">
        <w:t>BAS-P</w:t>
      </w:r>
      <w:r w:rsidRPr="004849C6">
        <w:t xml:space="preserve"> ska </w:t>
      </w:r>
      <w:r w:rsidR="001356CF" w:rsidRPr="004849C6">
        <w:t xml:space="preserve">ha </w:t>
      </w:r>
      <w:r w:rsidRPr="004849C6">
        <w:t>gå</w:t>
      </w:r>
      <w:r w:rsidR="001356CF" w:rsidRPr="004849C6">
        <w:t>tt</w:t>
      </w:r>
      <w:r w:rsidRPr="004849C6">
        <w:t xml:space="preserve"> en </w:t>
      </w:r>
      <w:r w:rsidR="00B55AAE" w:rsidRPr="004849C6">
        <w:t>BAS-P</w:t>
      </w:r>
      <w:r w:rsidRPr="004849C6">
        <w:t>/U utbildning som ska repeteras var femte år. Vidare framgår grundläggande kompetenskrav av 6 § AFS 1999:3. Det är viktigt att erfarenhet och kompetens motsvarar omfattningen av uppdraget.</w:t>
      </w:r>
    </w:p>
    <w:p w14:paraId="003BD09C" w14:textId="215FA3BB" w:rsidR="00F95016" w:rsidRPr="004849C6" w:rsidRDefault="001B2533" w:rsidP="00FE5B2B">
      <w:pPr>
        <w:pStyle w:val="Liststycke"/>
        <w:numPr>
          <w:ilvl w:val="0"/>
          <w:numId w:val="11"/>
        </w:numPr>
      </w:pPr>
      <w:r>
        <w:t>Byggherrens representant</w:t>
      </w:r>
      <w:r w:rsidR="00323785" w:rsidRPr="004849C6">
        <w:t xml:space="preserve"> respektive chef, om handläggare </w:t>
      </w:r>
      <w:r w:rsidR="00B55AAE" w:rsidRPr="004849C6">
        <w:t>BAS-P</w:t>
      </w:r>
      <w:r w:rsidR="00323785" w:rsidRPr="004849C6">
        <w:t xml:space="preserve"> utses intern, ska verifiera att utsedd</w:t>
      </w:r>
      <w:r w:rsidR="00946CD8" w:rsidRPr="004849C6">
        <w:t xml:space="preserve"> </w:t>
      </w:r>
      <w:r w:rsidR="00323785" w:rsidRPr="004849C6">
        <w:t>kontaktperson för byggarbetsmiljösamordningen har den kompetens som krävs.</w:t>
      </w:r>
    </w:p>
    <w:p w14:paraId="1BB4D682" w14:textId="393B95EE" w:rsidR="00F95016" w:rsidRPr="00F95016" w:rsidRDefault="00F95016" w:rsidP="002A238E">
      <w:pPr>
        <w:pStyle w:val="Rubrik3"/>
      </w:pPr>
      <w:bookmarkStart w:id="30" w:name="_Toc72328662"/>
      <w:r w:rsidRPr="00F95016">
        <w:t>Upprätta en arbetsmiljöplan</w:t>
      </w:r>
      <w:r w:rsidR="009E05D7">
        <w:t xml:space="preserve"> (AMP)</w:t>
      </w:r>
      <w:bookmarkEnd w:id="30"/>
    </w:p>
    <w:p w14:paraId="7D7EE56A" w14:textId="786A9E4B" w:rsidR="00F95016" w:rsidRDefault="00F95016" w:rsidP="00DB3ACD">
      <w:r>
        <w:t>A</w:t>
      </w:r>
      <w:r w:rsidR="00446A85">
        <w:t xml:space="preserve">MP </w:t>
      </w:r>
      <w:r>
        <w:t>är en del av arbetet för att få en god arbetsmiljö på arbetsplatsen, på vilken en eller flera entreprenörer är verksamma samtidigt. A</w:t>
      </w:r>
      <w:r w:rsidR="00E6780A">
        <w:t>MP</w:t>
      </w:r>
      <w:r>
        <w:t xml:space="preserve"> inkluderar uppgifter som lämnats från övriga entreprenörer och dennes underentreprenörer/inhyrda på arbetsplatsen.</w:t>
      </w:r>
    </w:p>
    <w:p w14:paraId="7D108580" w14:textId="77777777" w:rsidR="00135B5F" w:rsidRDefault="001B2533" w:rsidP="00FE5B2B">
      <w:pPr>
        <w:pStyle w:val="Liststycke"/>
        <w:numPr>
          <w:ilvl w:val="0"/>
          <w:numId w:val="3"/>
        </w:numPr>
      </w:pPr>
      <w:r>
        <w:t xml:space="preserve">Byggherrens </w:t>
      </w:r>
      <w:r w:rsidR="00F24FA1">
        <w:t>representant</w:t>
      </w:r>
      <w:r w:rsidR="00F95016">
        <w:t xml:space="preserve"> ska se till att en </w:t>
      </w:r>
      <w:r w:rsidR="005F49AA">
        <w:t>AMP</w:t>
      </w:r>
      <w:r w:rsidR="00F95016">
        <w:t xml:space="preserve"> upprättas</w:t>
      </w:r>
      <w:r w:rsidR="000A44E0">
        <w:t xml:space="preserve">, </w:t>
      </w:r>
      <w:r w:rsidR="00F95016">
        <w:t>följa upp att den finns tillgänglig på byggarbetsplatsen och att den uppdateras under byggtiden.</w:t>
      </w:r>
    </w:p>
    <w:p w14:paraId="169EB828" w14:textId="780923BD" w:rsidR="002864F6" w:rsidRDefault="00BE10C4" w:rsidP="00FE5B2B">
      <w:pPr>
        <w:pStyle w:val="Liststycke"/>
        <w:numPr>
          <w:ilvl w:val="0"/>
          <w:numId w:val="3"/>
        </w:numPr>
      </w:pPr>
      <w:r>
        <w:t xml:space="preserve">BAS-P ska på uppdrag av </w:t>
      </w:r>
      <w:r w:rsidR="00AB0DDA">
        <w:t>trafikkontoret</w:t>
      </w:r>
      <w:r>
        <w:t xml:space="preserve"> </w:t>
      </w:r>
      <w:r w:rsidR="00F95016">
        <w:t xml:space="preserve">upprätta </w:t>
      </w:r>
      <w:r w:rsidR="00060645">
        <w:t>AMP</w:t>
      </w:r>
      <w:r w:rsidR="00F95016">
        <w:t xml:space="preserve">. </w:t>
      </w:r>
      <w:r w:rsidR="000A44E0">
        <w:t xml:space="preserve">Trafikkontorets mall </w:t>
      </w:r>
      <w:r w:rsidR="000A44E0" w:rsidRPr="00135B5F">
        <w:rPr>
          <w:i/>
          <w:iCs/>
        </w:rPr>
        <w:t>arbetsmiljöplan</w:t>
      </w:r>
      <w:r w:rsidR="000A44E0">
        <w:t xml:space="preserve"> ska</w:t>
      </w:r>
      <w:r w:rsidR="00AB0DDA">
        <w:t xml:space="preserve"> användas</w:t>
      </w:r>
      <w:r w:rsidR="00F95016" w:rsidRPr="008748D4">
        <w:t>.</w:t>
      </w:r>
      <w:r w:rsidR="00F95016" w:rsidRPr="00135B5F">
        <w:rPr>
          <w:color w:val="FF0000"/>
        </w:rPr>
        <w:t xml:space="preserve"> </w:t>
      </w:r>
      <w:r w:rsidR="00B55AAE">
        <w:t>BAS-P</w:t>
      </w:r>
      <w:r w:rsidR="00F95016">
        <w:t xml:space="preserve"> arbetar fram ett underlag som senare överlämnas till </w:t>
      </w:r>
      <w:r w:rsidR="00B55AAE">
        <w:t>BAS-U</w:t>
      </w:r>
      <w:r w:rsidR="00F95016">
        <w:t xml:space="preserve"> under ett överlämningsmöt</w:t>
      </w:r>
      <w:r w:rsidR="00F0179E">
        <w:t>e</w:t>
      </w:r>
      <w:r w:rsidR="00F95016">
        <w:t>.</w:t>
      </w:r>
    </w:p>
    <w:p w14:paraId="1EDB6115" w14:textId="47ED2DF1" w:rsidR="00F95016" w:rsidRDefault="002864F6" w:rsidP="00FE5B2B">
      <w:pPr>
        <w:pStyle w:val="Liststycke"/>
        <w:numPr>
          <w:ilvl w:val="0"/>
          <w:numId w:val="3"/>
        </w:numPr>
      </w:pPr>
      <w:r>
        <w:t>E</w:t>
      </w:r>
      <w:r w:rsidR="0040006C">
        <w:t>ntreprenören</w:t>
      </w:r>
      <w:r>
        <w:t xml:space="preserve"> ska</w:t>
      </w:r>
      <w:r w:rsidR="00F05B10">
        <w:t>,</w:t>
      </w:r>
      <w:r>
        <w:t xml:space="preserve"> om e</w:t>
      </w:r>
      <w:r w:rsidR="00F95016">
        <w:t>gna företagsanpassade mallar används</w:t>
      </w:r>
      <w:r w:rsidR="00F05B10">
        <w:t>,</w:t>
      </w:r>
      <w:r w:rsidR="00F95016">
        <w:t xml:space="preserve"> kunna styrka att </w:t>
      </w:r>
      <w:r w:rsidR="00FE17AC">
        <w:t>t</w:t>
      </w:r>
      <w:r w:rsidR="0092328F">
        <w:t>rafikkontoret</w:t>
      </w:r>
      <w:r w:rsidR="00F95016">
        <w:t>s minimikrav, det vill säga innehållet i AMP-mallen, finns med.</w:t>
      </w:r>
    </w:p>
    <w:p w14:paraId="7B6B1CA5" w14:textId="02F66441" w:rsidR="000C41B2" w:rsidRDefault="000C41B2" w:rsidP="000C41B2">
      <w:r>
        <w:t xml:space="preserve">Verksamhetsutvecklare är </w:t>
      </w:r>
      <w:r w:rsidR="00AB31B3">
        <w:t>behjälplig med att granska AMP i respektive byggnads- och anläggningsprojekt</w:t>
      </w:r>
      <w:r w:rsidR="00340B44">
        <w:t>.</w:t>
      </w:r>
      <w:r w:rsidR="00F83979">
        <w:t xml:space="preserve"> Det finns en granskningsmall</w:t>
      </w:r>
      <w:r w:rsidR="00A73AF4">
        <w:t xml:space="preserve">, </w:t>
      </w:r>
      <w:r w:rsidR="00065911" w:rsidRPr="00065911">
        <w:rPr>
          <w:i/>
          <w:iCs/>
        </w:rPr>
        <w:t>Granskning av arbetsmiljöplan</w:t>
      </w:r>
      <w:r w:rsidR="00065911">
        <w:t>,</w:t>
      </w:r>
      <w:r w:rsidR="00F83979">
        <w:t xml:space="preserve"> </w:t>
      </w:r>
      <w:r w:rsidR="006D7A68">
        <w:t>som k</w:t>
      </w:r>
      <w:r w:rsidR="00D8741D">
        <w:t>ommer att</w:t>
      </w:r>
      <w:r w:rsidR="006D7A68">
        <w:t xml:space="preserve"> användas.</w:t>
      </w:r>
    </w:p>
    <w:p w14:paraId="7E3DC04A" w14:textId="6123E4C9" w:rsidR="00BF51C3" w:rsidRDefault="00BF51C3" w:rsidP="002A238E">
      <w:pPr>
        <w:pStyle w:val="Rubrik2"/>
      </w:pPr>
      <w:bookmarkStart w:id="31" w:name="_Toc72328663"/>
      <w:r>
        <w:t>Projektering</w:t>
      </w:r>
      <w:bookmarkEnd w:id="31"/>
    </w:p>
    <w:p w14:paraId="1279B66A" w14:textId="1DF6AC00" w:rsidR="006E191A" w:rsidRDefault="006E191A" w:rsidP="002A238E">
      <w:pPr>
        <w:pStyle w:val="Rubrik3"/>
      </w:pPr>
      <w:bookmarkStart w:id="32" w:name="_Toc72328664"/>
      <w:r>
        <w:t>Fältarbeten vid planering och projektering</w:t>
      </w:r>
      <w:bookmarkEnd w:id="32"/>
    </w:p>
    <w:p w14:paraId="706D119D" w14:textId="512F20C5" w:rsidR="00BF177A" w:rsidRDefault="0052122F" w:rsidP="006E191A">
      <w:pPr>
        <w:rPr>
          <w:rFonts w:eastAsia="Times New Roman"/>
          <w:lang w:eastAsia="sv-SE"/>
        </w:rPr>
      </w:pPr>
      <w:r>
        <w:t>Innan fältarbeten påbörjas ska en dokumentation för hur arbetena ska utföras</w:t>
      </w:r>
      <w:r w:rsidR="009038A4">
        <w:t xml:space="preserve"> inklusive </w:t>
      </w:r>
      <w:r w:rsidR="00231CA2">
        <w:t>riskbedömning</w:t>
      </w:r>
      <w:r>
        <w:t xml:space="preserve"> tas in.</w:t>
      </w:r>
      <w:r w:rsidRPr="00216845">
        <w:rPr>
          <w:rFonts w:eastAsia="Times New Roman"/>
          <w:lang w:eastAsia="sv-SE"/>
        </w:rPr>
        <w:t xml:space="preserve"> </w:t>
      </w:r>
    </w:p>
    <w:p w14:paraId="6937F536" w14:textId="0CB7378E" w:rsidR="008B3F01" w:rsidRDefault="001B2533" w:rsidP="006E191A">
      <w:r>
        <w:t>Byggherrens representant</w:t>
      </w:r>
      <w:r w:rsidR="008B3F01">
        <w:t xml:space="preserve"> ska följa upp att fältarbeten utförs på ett säkert sätt. </w:t>
      </w:r>
    </w:p>
    <w:p w14:paraId="018DB8BA" w14:textId="0E803D60" w:rsidR="00CF1A1D" w:rsidRDefault="000A44E0" w:rsidP="006E191A">
      <w:r>
        <w:t xml:space="preserve">Byggherrens representant ska informera </w:t>
      </w:r>
      <w:r w:rsidR="006E191A">
        <w:t xml:space="preserve">projektören om vem eller vilka som </w:t>
      </w:r>
      <w:r w:rsidR="004F6E31">
        <w:t>ska</w:t>
      </w:r>
      <w:r w:rsidR="006E191A">
        <w:t xml:space="preserve"> kontaktas på Stadens anläggning</w:t>
      </w:r>
      <w:r w:rsidR="00D85B0E">
        <w:t xml:space="preserve"> (exempelvis funktionsentreprenör)</w:t>
      </w:r>
      <w:r w:rsidR="00AF55BE">
        <w:t xml:space="preserve"> innan fältarbeten startas</w:t>
      </w:r>
      <w:r w:rsidR="006E191A">
        <w:t>.</w:t>
      </w:r>
      <w:r w:rsidR="00413622">
        <w:t xml:space="preserve"> Notera att i vissa projekt och pro</w:t>
      </w:r>
      <w:r w:rsidR="002F33FD">
        <w:t>gram genomförs fältarbeten redan i planeringsskedet.</w:t>
      </w:r>
    </w:p>
    <w:p w14:paraId="445E2E72" w14:textId="107496A3" w:rsidR="00CF1A1D" w:rsidRPr="007173B4" w:rsidRDefault="00CF1A1D" w:rsidP="00CF1A1D">
      <w:pPr>
        <w:pStyle w:val="Rubrik3"/>
        <w:rPr>
          <w:color w:val="000000" w:themeColor="text1"/>
        </w:rPr>
      </w:pPr>
      <w:bookmarkStart w:id="33" w:name="_Toc72328665"/>
      <w:r w:rsidRPr="007173B4">
        <w:rPr>
          <w:color w:val="000000" w:themeColor="text1"/>
        </w:rPr>
        <w:t>Passerande fordons- och spårbunden trafik</w:t>
      </w:r>
      <w:bookmarkEnd w:id="33"/>
      <w:r w:rsidRPr="007173B4">
        <w:rPr>
          <w:color w:val="000000" w:themeColor="text1"/>
        </w:rPr>
        <w:t xml:space="preserve"> </w:t>
      </w:r>
    </w:p>
    <w:p w14:paraId="6C289ECF" w14:textId="77777777" w:rsidR="00CF1A1D" w:rsidRPr="007173B4" w:rsidRDefault="00CF1A1D" w:rsidP="00CF1A1D">
      <w:pPr>
        <w:rPr>
          <w:color w:val="000000" w:themeColor="text1"/>
        </w:rPr>
      </w:pPr>
      <w:r w:rsidRPr="007173B4">
        <w:rPr>
          <w:color w:val="000000" w:themeColor="text1"/>
        </w:rPr>
        <w:t xml:space="preserve">AFS 1999:3 innehåller lagkrav gällande förbipasserande fordonstrafik och särskilda åtgärder som ska vidtas för att minimera risken för påkörning. </w:t>
      </w:r>
    </w:p>
    <w:p w14:paraId="17A9C202" w14:textId="77777777" w:rsidR="00255FF8" w:rsidRPr="00631EFD" w:rsidRDefault="00CF1A1D" w:rsidP="00631EFD">
      <w:r w:rsidRPr="00255FF8">
        <w:rPr>
          <w:color w:val="000000" w:themeColor="text1"/>
        </w:rPr>
        <w:t>Åtgärder som ska övervägas är bland annat omledning</w:t>
      </w:r>
      <w:r w:rsidR="007173B4" w:rsidRPr="00255FF8">
        <w:rPr>
          <w:color w:val="000000" w:themeColor="text1"/>
        </w:rPr>
        <w:t xml:space="preserve">, </w:t>
      </w:r>
      <w:r w:rsidR="001F6A93" w:rsidRPr="00255FF8">
        <w:rPr>
          <w:color w:val="000000" w:themeColor="text1"/>
        </w:rPr>
        <w:t>avstängning</w:t>
      </w:r>
      <w:r w:rsidRPr="00255FF8">
        <w:rPr>
          <w:color w:val="000000" w:themeColor="text1"/>
        </w:rPr>
        <w:t xml:space="preserve">, trafik- och </w:t>
      </w:r>
      <w:r w:rsidRPr="00631EFD">
        <w:t>skyddsanordningar</w:t>
      </w:r>
      <w:r w:rsidR="001F6A93" w:rsidRPr="00631EFD">
        <w:t xml:space="preserve">, </w:t>
      </w:r>
      <w:r w:rsidRPr="00631EFD">
        <w:t>hastighetsnedsättning</w:t>
      </w:r>
      <w:r w:rsidR="001F6A93" w:rsidRPr="00631EFD">
        <w:t xml:space="preserve"> och trafikdirigering (flaggvakt eller trafiksignaler)</w:t>
      </w:r>
      <w:r w:rsidRPr="00631EFD">
        <w:t>. Åtgärderna kan vara separata åtgärder eller i kombinatione</w:t>
      </w:r>
      <w:r w:rsidR="00601296" w:rsidRPr="00631EFD">
        <w:t xml:space="preserve">r. </w:t>
      </w:r>
    </w:p>
    <w:p w14:paraId="4045EB93" w14:textId="77777777" w:rsidR="00FE5B2B" w:rsidRPr="00631EFD" w:rsidRDefault="00FE5B2B" w:rsidP="00FE5B2B"/>
    <w:p w14:paraId="295E08E0" w14:textId="6F95DA6F" w:rsidR="008C6CD2" w:rsidRDefault="00255FF8" w:rsidP="00FE5B2B">
      <w:pPr>
        <w:rPr>
          <w:color w:val="000000" w:themeColor="text1"/>
        </w:rPr>
      </w:pPr>
      <w:r w:rsidRPr="00631EFD">
        <w:t>Om fordon måste passera genom den plats där arbetet bedrivs ska åtgärder vidtas som säkerställer att samtliga i arbetsområdet har lämnat riskområdet när fordon passerar. Exempel</w:t>
      </w:r>
      <w:r w:rsidR="008C6CD2" w:rsidRPr="00631EFD">
        <w:t xml:space="preserve">vis kan </w:t>
      </w:r>
      <w:r w:rsidRPr="00631EFD">
        <w:t>ambulans, räddningstjänst</w:t>
      </w:r>
      <w:r>
        <w:rPr>
          <w:color w:val="000000" w:themeColor="text1"/>
        </w:rPr>
        <w:t xml:space="preserve"> eller spårbunden trafik behöv</w:t>
      </w:r>
      <w:r w:rsidR="00D52A59">
        <w:rPr>
          <w:color w:val="000000" w:themeColor="text1"/>
        </w:rPr>
        <w:t>a</w:t>
      </w:r>
      <w:r>
        <w:rPr>
          <w:color w:val="000000" w:themeColor="text1"/>
        </w:rPr>
        <w:t xml:space="preserve"> åka genom arbetsområdet. Det är viktigt att i </w:t>
      </w:r>
      <w:r w:rsidR="008C6CD2">
        <w:rPr>
          <w:color w:val="000000" w:themeColor="text1"/>
        </w:rPr>
        <w:t xml:space="preserve">ett </w:t>
      </w:r>
      <w:r>
        <w:rPr>
          <w:color w:val="000000" w:themeColor="text1"/>
        </w:rPr>
        <w:t xml:space="preserve">tidigt skede </w:t>
      </w:r>
      <w:r w:rsidR="008C6CD2">
        <w:rPr>
          <w:color w:val="000000" w:themeColor="text1"/>
        </w:rPr>
        <w:t>överväga och analysera hur detta</w:t>
      </w:r>
      <w:r>
        <w:rPr>
          <w:color w:val="000000" w:themeColor="text1"/>
        </w:rPr>
        <w:t xml:space="preserve"> ska framgå</w:t>
      </w:r>
      <w:r w:rsidR="008C6CD2" w:rsidRPr="008C6CD2">
        <w:rPr>
          <w:color w:val="000000" w:themeColor="text1"/>
        </w:rPr>
        <w:t xml:space="preserve"> </w:t>
      </w:r>
      <w:r w:rsidR="008C6CD2">
        <w:rPr>
          <w:color w:val="000000" w:themeColor="text1"/>
        </w:rPr>
        <w:t>av arbetsmiljöplanen</w:t>
      </w:r>
      <w:r w:rsidR="00B52210">
        <w:rPr>
          <w:color w:val="000000" w:themeColor="text1"/>
        </w:rPr>
        <w:t xml:space="preserve"> och </w:t>
      </w:r>
      <w:r w:rsidR="00D52A59">
        <w:rPr>
          <w:color w:val="000000" w:themeColor="text1"/>
        </w:rPr>
        <w:t xml:space="preserve">det bör också finnas </w:t>
      </w:r>
      <w:r w:rsidR="00B52210">
        <w:rPr>
          <w:color w:val="000000" w:themeColor="text1"/>
        </w:rPr>
        <w:t xml:space="preserve">en koppling till </w:t>
      </w:r>
      <w:r w:rsidR="00D52A59">
        <w:rPr>
          <w:color w:val="000000" w:themeColor="text1"/>
        </w:rPr>
        <w:t xml:space="preserve">aktuell </w:t>
      </w:r>
      <w:r w:rsidR="00B52210">
        <w:rPr>
          <w:color w:val="000000" w:themeColor="text1"/>
        </w:rPr>
        <w:t>TA-plan, se rubrik 4.2.2.</w:t>
      </w:r>
      <w:r>
        <w:rPr>
          <w:color w:val="000000" w:themeColor="text1"/>
        </w:rPr>
        <w:t xml:space="preserve"> </w:t>
      </w:r>
    </w:p>
    <w:p w14:paraId="7D95D156" w14:textId="4FB1C3F0" w:rsidR="00B52210" w:rsidRPr="00FE5B2B" w:rsidRDefault="00B52210" w:rsidP="00FE5B2B">
      <w:pPr>
        <w:pStyle w:val="Rubrik6"/>
      </w:pPr>
      <w:r w:rsidRPr="00FE5B2B">
        <w:t>Utrymning</w:t>
      </w:r>
    </w:p>
    <w:p w14:paraId="22C9D1AA" w14:textId="1FAC0308" w:rsidR="00255FF8" w:rsidRPr="0083424D" w:rsidRDefault="008C6CD2" w:rsidP="00FE5B2B">
      <w:pPr>
        <w:rPr>
          <w:b/>
          <w:bCs/>
          <w:color w:val="000000" w:themeColor="text1"/>
        </w:rPr>
      </w:pPr>
      <w:r>
        <w:rPr>
          <w:color w:val="000000" w:themeColor="text1"/>
        </w:rPr>
        <w:t xml:space="preserve">För spårväg och järnväg finns särskild reglering för utrymning </w:t>
      </w:r>
      <w:r w:rsidR="00B52210">
        <w:rPr>
          <w:color w:val="000000" w:themeColor="text1"/>
        </w:rPr>
        <w:t>i samband med att fordon ska passera.</w:t>
      </w:r>
      <w:r w:rsidR="00517BD7">
        <w:rPr>
          <w:color w:val="000000" w:themeColor="text1"/>
        </w:rPr>
        <w:t xml:space="preserve"> På järnväg använder man sig av metoden ”tågvarning”</w:t>
      </w:r>
      <w:r w:rsidR="00517BD7" w:rsidRPr="00517BD7">
        <w:t xml:space="preserve"> </w:t>
      </w:r>
      <w:r w:rsidR="00517BD7">
        <w:t xml:space="preserve">och </w:t>
      </w:r>
      <w:r w:rsidR="00D52A59">
        <w:t xml:space="preserve">då utses </w:t>
      </w:r>
      <w:r w:rsidR="00517BD7">
        <w:t>en person</w:t>
      </w:r>
      <w:r w:rsidR="00517BD7" w:rsidRPr="00517BD7">
        <w:rPr>
          <w:color w:val="000000" w:themeColor="text1"/>
        </w:rPr>
        <w:t xml:space="preserve"> som ska varna personer vid arbete eller studiebesök i eller invid trafikerat spår.</w:t>
      </w:r>
      <w:r w:rsidR="008E359D">
        <w:rPr>
          <w:color w:val="000000" w:themeColor="text1"/>
        </w:rPr>
        <w:t xml:space="preserve"> Att området går att utrymmas måste säkerställas i ett tidigt skede.</w:t>
      </w:r>
    </w:p>
    <w:p w14:paraId="3ABDB7F7" w14:textId="05CC3811" w:rsidR="00396743" w:rsidRPr="00FE5B2B" w:rsidRDefault="00396743" w:rsidP="00FE5B2B">
      <w:pPr>
        <w:pStyle w:val="Rubrik6"/>
      </w:pPr>
      <w:r w:rsidRPr="00FE5B2B">
        <w:t>Utbildning och behörighet</w:t>
      </w:r>
    </w:p>
    <w:p w14:paraId="6DD94099" w14:textId="273024B9" w:rsidR="00CF1A1D" w:rsidRPr="00B52210" w:rsidRDefault="00C42DC4" w:rsidP="00C42DC4">
      <w:pPr>
        <w:rPr>
          <w:color w:val="000000" w:themeColor="text1"/>
        </w:rPr>
      </w:pPr>
      <w:r w:rsidRPr="00B52210">
        <w:rPr>
          <w:color w:val="000000" w:themeColor="text1"/>
        </w:rPr>
        <w:t>Arbete som avser reparation och underhåll av spår med passerande fordonstrafik ska påbörjas och utföras under ledning av kompetent person.</w:t>
      </w:r>
      <w:r w:rsidR="00DE2736" w:rsidRPr="00B52210">
        <w:rPr>
          <w:color w:val="000000" w:themeColor="text1"/>
        </w:rPr>
        <w:t xml:space="preserve"> På </w:t>
      </w:r>
      <w:r w:rsidR="00B52210">
        <w:rPr>
          <w:color w:val="000000" w:themeColor="text1"/>
        </w:rPr>
        <w:t xml:space="preserve">väg finns funktionen utmärkningsansvarig, på </w:t>
      </w:r>
      <w:r w:rsidR="00DE2736" w:rsidRPr="00B52210">
        <w:rPr>
          <w:color w:val="000000" w:themeColor="text1"/>
        </w:rPr>
        <w:t>spårväg finns funktionen säkerhetsledare och på järnväg finns funktione</w:t>
      </w:r>
      <w:r w:rsidR="00FE5B2B">
        <w:rPr>
          <w:color w:val="000000" w:themeColor="text1"/>
        </w:rPr>
        <w:t>rna</w:t>
      </w:r>
      <w:r w:rsidR="00DE2736" w:rsidRPr="00B52210">
        <w:rPr>
          <w:color w:val="000000" w:themeColor="text1"/>
        </w:rPr>
        <w:t xml:space="preserve"> SoS-ledare</w:t>
      </w:r>
      <w:r w:rsidR="00B52210">
        <w:rPr>
          <w:color w:val="000000" w:themeColor="text1"/>
        </w:rPr>
        <w:t xml:space="preserve"> och </w:t>
      </w:r>
      <w:r w:rsidR="00604330" w:rsidRPr="00B52210">
        <w:rPr>
          <w:color w:val="000000" w:themeColor="text1"/>
        </w:rPr>
        <w:t>tillsyningsman</w:t>
      </w:r>
      <w:r w:rsidR="00B52210">
        <w:rPr>
          <w:color w:val="000000" w:themeColor="text1"/>
        </w:rPr>
        <w:t xml:space="preserve"> </w:t>
      </w:r>
      <w:r w:rsidR="00B52210" w:rsidRPr="00B52210">
        <w:rPr>
          <w:color w:val="000000" w:themeColor="text1"/>
        </w:rPr>
        <w:t>(funktion som ansvarar för genomförandet av trafikverksamheter skydd och färder)</w:t>
      </w:r>
      <w:r w:rsidR="00B52210">
        <w:rPr>
          <w:color w:val="000000" w:themeColor="text1"/>
        </w:rPr>
        <w:t xml:space="preserve"> för detta ändamål</w:t>
      </w:r>
      <w:r w:rsidR="00B52210" w:rsidRPr="00B52210">
        <w:rPr>
          <w:color w:val="000000" w:themeColor="text1"/>
        </w:rPr>
        <w:t xml:space="preserve">. </w:t>
      </w:r>
    </w:p>
    <w:p w14:paraId="158D708F" w14:textId="637A347D" w:rsidR="00604330" w:rsidRPr="00B52210" w:rsidRDefault="00604330" w:rsidP="00604330">
      <w:pPr>
        <w:pStyle w:val="Rubrik6"/>
        <w:rPr>
          <w:color w:val="000000" w:themeColor="text1"/>
        </w:rPr>
      </w:pPr>
      <w:r w:rsidRPr="00B52210">
        <w:rPr>
          <w:color w:val="000000" w:themeColor="text1"/>
        </w:rPr>
        <w:t>Starttillstånd</w:t>
      </w:r>
    </w:p>
    <w:p w14:paraId="1228C4B8" w14:textId="3B1D3DDB" w:rsidR="00CF1A1D" w:rsidRPr="00B52210" w:rsidRDefault="00CF1A1D" w:rsidP="00601296">
      <w:pPr>
        <w:rPr>
          <w:color w:val="000000" w:themeColor="text1"/>
        </w:rPr>
      </w:pPr>
      <w:r w:rsidRPr="00B52210">
        <w:rPr>
          <w:color w:val="000000" w:themeColor="text1"/>
        </w:rPr>
        <w:t xml:space="preserve">Byggherrens representant lägger in förhandsinformation om arbetsområde för starttillstånd för spårarbete i Nystart, (information om pågående och kommande arbete på kommunens mark). Se Teknisk handbok 13AA2, </w:t>
      </w:r>
      <w:hyperlink r:id="rId13" w:history="1">
        <w:r w:rsidRPr="00B52210">
          <w:rPr>
            <w:rStyle w:val="Hyperlnk"/>
            <w:color w:val="000000" w:themeColor="text1"/>
          </w:rPr>
          <w:t>http://nystart.trafikkontoret.goteborg.se/</w:t>
        </w:r>
      </w:hyperlink>
      <w:r w:rsidRPr="00B52210">
        <w:rPr>
          <w:color w:val="000000" w:themeColor="text1"/>
        </w:rPr>
        <w:t xml:space="preserve">     </w:t>
      </w:r>
    </w:p>
    <w:p w14:paraId="2C857445" w14:textId="410F8243" w:rsidR="009349A5" w:rsidRPr="001655D7" w:rsidRDefault="00B17586" w:rsidP="00CF1A1D">
      <w:pPr>
        <w:pStyle w:val="Rubrik3"/>
        <w:numPr>
          <w:ilvl w:val="0"/>
          <w:numId w:val="0"/>
        </w:numPr>
      </w:pPr>
      <w:r>
        <w:t xml:space="preserve">    </w:t>
      </w:r>
    </w:p>
    <w:p w14:paraId="3C31BA00" w14:textId="2DB8FE73" w:rsidR="00E47D8A" w:rsidRDefault="008D70DA" w:rsidP="00650C05">
      <w:pPr>
        <w:pStyle w:val="Rubrik4"/>
      </w:pPr>
      <w:r>
        <w:t>Trafikföringsprinciper</w:t>
      </w:r>
      <w:r w:rsidR="00E47D8A">
        <w:t xml:space="preserve"> och TA-plan </w:t>
      </w:r>
    </w:p>
    <w:p w14:paraId="1D4DC292" w14:textId="62D75C4A" w:rsidR="000A44E0" w:rsidRDefault="007B181A" w:rsidP="000A44E0">
      <w:r>
        <w:t>Trafikföringsprinciperna är basen för att kunna analysera trafiksystemet på en övergripande nivå men ligger även som grund för arbetet med TA-planer</w:t>
      </w:r>
      <w:r w:rsidR="00992A65">
        <w:t xml:space="preserve">. </w:t>
      </w:r>
      <w:r w:rsidR="00793388">
        <w:t xml:space="preserve">Om flera projekt verkar inom ett område eller längs ett stråk kan en gemensam trafikföringsprincip behöva </w:t>
      </w:r>
      <w:r w:rsidR="000A44E0">
        <w:t>tas fram</w:t>
      </w:r>
      <w:r w:rsidR="00303711">
        <w:t>.</w:t>
      </w:r>
    </w:p>
    <w:p w14:paraId="0CD503D3" w14:textId="03CC7E05" w:rsidR="00370ECF" w:rsidRDefault="00B94D89" w:rsidP="006C09E1">
      <w:r>
        <w:t xml:space="preserve">Ett underlag till TA-plan ska baseras på den tilltänkta trafikföringsprincipen. </w:t>
      </w:r>
      <w:r w:rsidR="000A44E0">
        <w:t xml:space="preserve">En av trafikkontorets trafikingenjörer granskad TA-plan är en av flera förutsättningar för att </w:t>
      </w:r>
      <w:r w:rsidR="007B181A">
        <w:t>få starttillstånd</w:t>
      </w:r>
      <w:r w:rsidR="000A44E0">
        <w:t xml:space="preserve">. </w:t>
      </w:r>
    </w:p>
    <w:p w14:paraId="63A7C7C4" w14:textId="3675337D" w:rsidR="00650C05" w:rsidRPr="00F106D1" w:rsidRDefault="007B181A" w:rsidP="006C09E1">
      <w:r>
        <w:t xml:space="preserve">Hänsyn </w:t>
      </w:r>
      <w:r w:rsidR="003D4827">
        <w:t>ska</w:t>
      </w:r>
      <w:r>
        <w:t xml:space="preserve"> tas till framkomlighet</w:t>
      </w:r>
      <w:r w:rsidR="00980509">
        <w:t xml:space="preserve"> </w:t>
      </w:r>
      <w:r w:rsidR="00370ECF">
        <w:t xml:space="preserve">och säkerhet </w:t>
      </w:r>
      <w:r w:rsidR="00980509">
        <w:t xml:space="preserve">för tredje </w:t>
      </w:r>
      <w:r w:rsidR="00370ECF">
        <w:t xml:space="preserve">man </w:t>
      </w:r>
      <w:r w:rsidR="00980509">
        <w:t xml:space="preserve">och </w:t>
      </w:r>
      <w:r>
        <w:t xml:space="preserve">för entreprenören i </w:t>
      </w:r>
      <w:r w:rsidR="00370ECF">
        <w:t xml:space="preserve">och omkring </w:t>
      </w:r>
      <w:r>
        <w:t xml:space="preserve">arbetsområdet. </w:t>
      </w:r>
      <w:r w:rsidR="001B2533">
        <w:t xml:space="preserve">Byggherrens </w:t>
      </w:r>
      <w:r w:rsidR="00F24FA1">
        <w:t>representant</w:t>
      </w:r>
      <w:r w:rsidR="00650C05" w:rsidRPr="00F106D1">
        <w:t xml:space="preserve"> och trafiksamordnare </w:t>
      </w:r>
      <w:r w:rsidR="00423B36">
        <w:t xml:space="preserve">på </w:t>
      </w:r>
      <w:r w:rsidR="00FC1EBB">
        <w:t>enhet trafikhantering</w:t>
      </w:r>
      <w:r w:rsidR="00423B36">
        <w:t xml:space="preserve"> </w:t>
      </w:r>
      <w:r w:rsidR="00650C05" w:rsidRPr="00F106D1">
        <w:t xml:space="preserve">ska så </w:t>
      </w:r>
      <w:r w:rsidR="00650C05" w:rsidRPr="008C74E7">
        <w:t>tidigt som möjligt</w:t>
      </w:r>
      <w:r w:rsidR="000A44E0">
        <w:t>,</w:t>
      </w:r>
      <w:r w:rsidR="00650C05" w:rsidRPr="008C74E7">
        <w:t xml:space="preserve"> tillsammans med utsedd </w:t>
      </w:r>
      <w:r w:rsidR="00C22B5C" w:rsidRPr="008C74E7">
        <w:t xml:space="preserve">handläggare </w:t>
      </w:r>
      <w:r w:rsidR="00B55AAE" w:rsidRPr="008C74E7">
        <w:t>BAS-P</w:t>
      </w:r>
      <w:r w:rsidR="000A44E0">
        <w:t>,</w:t>
      </w:r>
      <w:r w:rsidR="00650C05" w:rsidRPr="008C74E7">
        <w:t xml:space="preserve"> utreda de rådande trafikförutsättningarna. </w:t>
      </w:r>
      <w:r w:rsidR="00650C05" w:rsidRPr="00F106D1">
        <w:t>Utifrån det ser man sedan vidare på vilka trafiklösningar som är möjliga och vilka åtgärder som är aktuella i det specifika projektet.</w:t>
      </w:r>
    </w:p>
    <w:p w14:paraId="36A78D09" w14:textId="36DA69C7" w:rsidR="00650C05" w:rsidRPr="00F106D1" w:rsidRDefault="001B2533" w:rsidP="006C09E1">
      <w:r>
        <w:t>Byggherrens representant</w:t>
      </w:r>
      <w:r w:rsidR="00DE3885">
        <w:t xml:space="preserve"> ska</w:t>
      </w:r>
      <w:r w:rsidR="005D54C1">
        <w:t xml:space="preserve"> </w:t>
      </w:r>
      <w:r w:rsidR="00DE3885">
        <w:t>ta kontakt med trafikingenjörerna</w:t>
      </w:r>
      <w:r w:rsidR="00217A16">
        <w:t xml:space="preserve"> </w:t>
      </w:r>
      <w:r w:rsidR="00423B36">
        <w:t xml:space="preserve">på </w:t>
      </w:r>
      <w:r w:rsidR="007C2E15">
        <w:t>enhet</w:t>
      </w:r>
      <w:r w:rsidR="001D0793">
        <w:t xml:space="preserve"> </w:t>
      </w:r>
      <w:r w:rsidR="00F652DE">
        <w:t>T</w:t>
      </w:r>
      <w:r w:rsidR="00423B36">
        <w:t>rafikhantering</w:t>
      </w:r>
      <w:r w:rsidR="00DE3885">
        <w:t xml:space="preserve"> i fråga om </w:t>
      </w:r>
      <w:r w:rsidR="00FD70A1">
        <w:t xml:space="preserve">vilka </w:t>
      </w:r>
      <w:r w:rsidR="00650C05" w:rsidRPr="00F106D1">
        <w:t>åtgärder som ska övervägas</w:t>
      </w:r>
      <w:r w:rsidR="00EA0D8B">
        <w:t xml:space="preserve"> gällande genomförandet av arbetet</w:t>
      </w:r>
      <w:r w:rsidR="002011A0">
        <w:t xml:space="preserve">. Det kan </w:t>
      </w:r>
      <w:r w:rsidR="00EA0D8B">
        <w:t>handla om</w:t>
      </w:r>
      <w:r w:rsidR="002011A0">
        <w:t xml:space="preserve"> </w:t>
      </w:r>
      <w:r w:rsidR="00897C6F" w:rsidRPr="00F106D1">
        <w:t>bland annat</w:t>
      </w:r>
      <w:r w:rsidR="00650C05" w:rsidRPr="00F106D1">
        <w:t xml:space="preserve"> omledning av trafik, trafikanordningar och hastighetsnedsättning</w:t>
      </w:r>
      <w:r w:rsidR="00EA0D8B">
        <w:t>ar</w:t>
      </w:r>
      <w:r w:rsidR="00650C05" w:rsidRPr="00F106D1">
        <w:t>. Det är viktigt att tänka på att in- och utfarter till byggarbetsplatsen är väl genomtänkta ur ett trafiksäkerhetsperspektiv både för entreprenöre</w:t>
      </w:r>
      <w:r w:rsidR="009A0E3A" w:rsidRPr="00F106D1">
        <w:t>ns säkerhet</w:t>
      </w:r>
      <w:r w:rsidR="00650C05" w:rsidRPr="00F106D1">
        <w:t xml:space="preserve"> och </w:t>
      </w:r>
      <w:r w:rsidR="009A0E3A" w:rsidRPr="00F106D1">
        <w:t>allmänheten/tredje man</w:t>
      </w:r>
      <w:r w:rsidR="00217A16">
        <w:t>.</w:t>
      </w:r>
    </w:p>
    <w:p w14:paraId="54DA5C26" w14:textId="6839728F" w:rsidR="00650C05" w:rsidRDefault="001B2533" w:rsidP="006C09E1">
      <w:r>
        <w:lastRenderedPageBreak/>
        <w:t>Byggherrens representant</w:t>
      </w:r>
      <w:r w:rsidR="00650C05">
        <w:t xml:space="preserve"> lägger in förhandsinformation om arbetsområde i Ny</w:t>
      </w:r>
      <w:r w:rsidR="00AE6BA2">
        <w:t>s</w:t>
      </w:r>
      <w:r w:rsidR="00650C05">
        <w:t>tart (information om pågående och kommande arbete på kommunens mark)</w:t>
      </w:r>
      <w:r w:rsidR="0097295A">
        <w:t xml:space="preserve">, </w:t>
      </w:r>
      <w:hyperlink r:id="rId14" w:history="1">
        <w:r w:rsidR="0097295A" w:rsidRPr="008D4C04">
          <w:rPr>
            <w:rStyle w:val="Hyperlnk"/>
          </w:rPr>
          <w:t>http://nystart.trafikkontoret.goteborg.se/</w:t>
        </w:r>
      </w:hyperlink>
      <w:r w:rsidR="0097295A">
        <w:t xml:space="preserve">   </w:t>
      </w:r>
      <w:r w:rsidR="00332F88">
        <w:t xml:space="preserve"> </w:t>
      </w:r>
    </w:p>
    <w:p w14:paraId="7D41E2D4" w14:textId="5ACEF425" w:rsidR="00650C05" w:rsidRPr="00650C05" w:rsidRDefault="001B2533" w:rsidP="006C09E1">
      <w:r>
        <w:t>Byggherrens representant</w:t>
      </w:r>
      <w:r w:rsidR="00650C05" w:rsidRPr="00C52D4F">
        <w:t xml:space="preserve"> ska genomgå utbildning i Ny</w:t>
      </w:r>
      <w:r w:rsidR="00AE6BA2">
        <w:t>s</w:t>
      </w:r>
      <w:r w:rsidR="00650C05" w:rsidRPr="00C52D4F">
        <w:t>tart</w:t>
      </w:r>
      <w:r w:rsidR="00650C05">
        <w:t>.</w:t>
      </w:r>
      <w:r w:rsidR="00650C05" w:rsidRPr="00C52D4F">
        <w:t xml:space="preserve"> </w:t>
      </w:r>
    </w:p>
    <w:p w14:paraId="5E5C85DE" w14:textId="33356A81" w:rsidR="00E53545" w:rsidRDefault="0003580E" w:rsidP="00E53545">
      <w:pPr>
        <w:pStyle w:val="Rubrik4"/>
      </w:pPr>
      <w:r>
        <w:t>Etableringsområde</w:t>
      </w:r>
      <w:r w:rsidR="002E0396">
        <w:t xml:space="preserve"> </w:t>
      </w:r>
    </w:p>
    <w:p w14:paraId="4902E14A" w14:textId="67E66044" w:rsidR="007111F8" w:rsidRPr="007111F8" w:rsidRDefault="001B2533" w:rsidP="002B3762">
      <w:pPr>
        <w:rPr>
          <w:i/>
          <w:iCs/>
        </w:rPr>
      </w:pPr>
      <w:r>
        <w:t>Byggherrens representant</w:t>
      </w:r>
      <w:r w:rsidR="002E0396">
        <w:t xml:space="preserve"> </w:t>
      </w:r>
      <w:r w:rsidR="00DA1B53">
        <w:t>och handläggare BAS-P</w:t>
      </w:r>
      <w:r w:rsidR="000A44E0">
        <w:t xml:space="preserve"> ska,</w:t>
      </w:r>
      <w:r w:rsidR="00DA1B53">
        <w:t xml:space="preserve"> </w:t>
      </w:r>
      <w:r w:rsidR="002E0396">
        <w:t>med stöd av</w:t>
      </w:r>
      <w:r w:rsidR="0046318A">
        <w:t xml:space="preserve"> markupplå</w:t>
      </w:r>
      <w:r w:rsidR="00936D24">
        <w:t xml:space="preserve">tare och </w:t>
      </w:r>
      <w:r w:rsidR="00721C00">
        <w:t xml:space="preserve">eventuellt vid behov </w:t>
      </w:r>
      <w:r w:rsidR="00936D24">
        <w:t>trafikingenjörer</w:t>
      </w:r>
      <w:r w:rsidR="002E0396">
        <w:t xml:space="preserve">, ta fram ett </w:t>
      </w:r>
      <w:r w:rsidR="00933574">
        <w:t>etableringsområde</w:t>
      </w:r>
      <w:r w:rsidR="00721C00">
        <w:t xml:space="preserve"> som är tillräckligt stort </w:t>
      </w:r>
      <w:r w:rsidR="000E0E63">
        <w:t xml:space="preserve">för bodar, plats för upplag och containers, uppställningsplats för arbetsfordon, kranar </w:t>
      </w:r>
      <w:r w:rsidR="00897C6F">
        <w:t>med mera</w:t>
      </w:r>
      <w:r w:rsidR="002E0396">
        <w:t xml:space="preserve"> </w:t>
      </w:r>
      <w:r w:rsidR="00F90913">
        <w:t>D</w:t>
      </w:r>
      <w:r w:rsidR="00902C1C">
        <w:t xml:space="preserve">et ska planeras </w:t>
      </w:r>
      <w:r w:rsidR="000A44E0">
        <w:t xml:space="preserve">så </w:t>
      </w:r>
      <w:r w:rsidR="00902C1C">
        <w:t>att byggmaterial, riv</w:t>
      </w:r>
      <w:r w:rsidR="006322F6">
        <w:t>n</w:t>
      </w:r>
      <w:r w:rsidR="00902C1C">
        <w:t>ingsmassor</w:t>
      </w:r>
      <w:r w:rsidR="00340BB8">
        <w:t xml:space="preserve"> och utrustning kan </w:t>
      </w:r>
      <w:r w:rsidR="006322F6">
        <w:t xml:space="preserve">transporteras </w:t>
      </w:r>
      <w:r w:rsidR="00735FD9">
        <w:t>inom arbetsområdet</w:t>
      </w:r>
      <w:r w:rsidR="00E9004C">
        <w:t xml:space="preserve"> </w:t>
      </w:r>
      <w:r w:rsidR="00935C9C">
        <w:t xml:space="preserve">på ett godtagbart sätt </w:t>
      </w:r>
      <w:r w:rsidR="000A44E0">
        <w:t xml:space="preserve">samt så </w:t>
      </w:r>
      <w:r w:rsidR="00D41D00">
        <w:t xml:space="preserve">att </w:t>
      </w:r>
      <w:r w:rsidR="00E9004C">
        <w:t xml:space="preserve">in- och utfarter </w:t>
      </w:r>
      <w:r w:rsidR="00D41D00">
        <w:t>är säkra.</w:t>
      </w:r>
      <w:r w:rsidR="00E9004C">
        <w:t xml:space="preserve"> </w:t>
      </w:r>
    </w:p>
    <w:p w14:paraId="4F3AEC4F" w14:textId="43FC6886" w:rsidR="002B3762" w:rsidRDefault="001B2533" w:rsidP="002B3762">
      <w:r>
        <w:t>Byggherrens representant</w:t>
      </w:r>
      <w:r w:rsidR="007A7412">
        <w:t xml:space="preserve"> och handläggare BAS-P </w:t>
      </w:r>
      <w:r w:rsidR="00885829">
        <w:t xml:space="preserve">påbörjar ett arbete med en </w:t>
      </w:r>
      <w:r w:rsidR="003B514A">
        <w:t xml:space="preserve">APD-plan </w:t>
      </w:r>
      <w:r w:rsidR="00885829">
        <w:t xml:space="preserve">främst utifrån </w:t>
      </w:r>
      <w:r w:rsidR="00545AD3">
        <w:t>ytor</w:t>
      </w:r>
      <w:r w:rsidR="008606F4">
        <w:t xml:space="preserve"> och lägen för </w:t>
      </w:r>
      <w:r w:rsidR="00C90D20">
        <w:t>utrymnings- och insatsvägar</w:t>
      </w:r>
      <w:r w:rsidR="00545AD3">
        <w:t xml:space="preserve">. </w:t>
      </w:r>
    </w:p>
    <w:p w14:paraId="188804EE" w14:textId="0F1012E4" w:rsidR="002E0396" w:rsidRPr="002E0396" w:rsidRDefault="002B3762" w:rsidP="002E0396">
      <w:r>
        <w:t>Entreprenören (</w:t>
      </w:r>
      <w:r w:rsidR="00B55AAE">
        <w:t>BAS-U</w:t>
      </w:r>
      <w:r>
        <w:t xml:space="preserve">) </w:t>
      </w:r>
      <w:r w:rsidR="00CD316E">
        <w:t>upprättar</w:t>
      </w:r>
      <w:r w:rsidR="00B23843">
        <w:t xml:space="preserve"> en APD-plan och </w:t>
      </w:r>
      <w:r>
        <w:t>ansvarar för fortlöpande uppdatering av APD-plan</w:t>
      </w:r>
      <w:r w:rsidR="00187BC5">
        <w:t xml:space="preserve"> (</w:t>
      </w:r>
      <w:r>
        <w:t>insatsplan</w:t>
      </w:r>
      <w:r w:rsidR="00FD7B6D">
        <w:t>)</w:t>
      </w:r>
      <w:r>
        <w:t xml:space="preserve"> och att den finns tillgänglig för räddningstjänst och anslagen på lämpliga ställen inom arbetsområdet. </w:t>
      </w:r>
      <w:r w:rsidR="00545AD3">
        <w:t xml:space="preserve">Det ska framgå kontaktuppgifter till representanter i verksamheten. Förslag på utrymningsvägar, återsamlingsplats, brandposter, förvaring av brandfarliga varor </w:t>
      </w:r>
      <w:r w:rsidR="00897C6F">
        <w:t>med mera</w:t>
      </w:r>
      <w:r w:rsidR="00545AD3">
        <w:t xml:space="preserve"> </w:t>
      </w:r>
      <w:r w:rsidR="005D7787">
        <w:t xml:space="preserve">ska framgå. </w:t>
      </w:r>
      <w:r w:rsidR="00B55AAE">
        <w:t>BAS-U</w:t>
      </w:r>
      <w:r>
        <w:t xml:space="preserve"> ansvarar också för att </w:t>
      </w:r>
      <w:r w:rsidR="001E5604">
        <w:t>alla</w:t>
      </w:r>
      <w:r>
        <w:t xml:space="preserve"> på byggarbetsplatsen får information om dess innehåll.</w:t>
      </w:r>
      <w:r w:rsidRPr="00494667">
        <w:t xml:space="preserve"> </w:t>
      </w:r>
    </w:p>
    <w:p w14:paraId="19262DDF" w14:textId="7A96EC6B" w:rsidR="00244C7F" w:rsidRDefault="00244C7F" w:rsidP="00244C7F">
      <w:pPr>
        <w:pStyle w:val="Rubrik3"/>
      </w:pPr>
      <w:bookmarkStart w:id="34" w:name="_Toc72328666"/>
      <w:r>
        <w:t>Förhandsanmälan</w:t>
      </w:r>
      <w:bookmarkEnd w:id="34"/>
    </w:p>
    <w:p w14:paraId="03B0594D" w14:textId="0B01BEA6" w:rsidR="00214F7B" w:rsidRDefault="00221119" w:rsidP="00C54608">
      <w:r>
        <w:t xml:space="preserve">Innan </w:t>
      </w:r>
      <w:r w:rsidR="0075590A">
        <w:t>byggnads- och anläggnings</w:t>
      </w:r>
      <w:r>
        <w:t xml:space="preserve">arbetena påbörjas ska </w:t>
      </w:r>
      <w:r w:rsidR="001B2533">
        <w:t xml:space="preserve">byggherrens </w:t>
      </w:r>
      <w:r w:rsidR="00F24FA1">
        <w:t>representant</w:t>
      </w:r>
      <w:r w:rsidR="00C54608">
        <w:t xml:space="preserve"> se till att lämna in </w:t>
      </w:r>
      <w:r w:rsidR="005616D7">
        <w:t xml:space="preserve">en förhandsanmälan </w:t>
      </w:r>
      <w:r w:rsidR="00C54608">
        <w:t xml:space="preserve">till Arbetsmiljöverket där så krävs. </w:t>
      </w:r>
    </w:p>
    <w:p w14:paraId="6BBFDBB8" w14:textId="5E267C22" w:rsidR="00C54608" w:rsidRDefault="000A44E0" w:rsidP="00C54608">
      <w:r>
        <w:t>En</w:t>
      </w:r>
      <w:r w:rsidR="00C54608">
        <w:t xml:space="preserve"> förhandsanmälan ska lämnas in till Arbetsmiljöverket </w:t>
      </w:r>
      <w:r>
        <w:t xml:space="preserve">om </w:t>
      </w:r>
      <w:r w:rsidR="00C54608">
        <w:t xml:space="preserve">arbetet beräknas pågå under längre tid än 30 arbetsdagar och där mer än 20 personer vid något tillfälle sysselsätts samtidigt eller </w:t>
      </w:r>
      <w:r>
        <w:t xml:space="preserve">om </w:t>
      </w:r>
      <w:r w:rsidR="00C54608">
        <w:t xml:space="preserve">det totala antalet persondagar beräknas överstiga 500. </w:t>
      </w:r>
    </w:p>
    <w:p w14:paraId="3A5D1F93" w14:textId="36977923" w:rsidR="00C54608" w:rsidRDefault="006C60C7" w:rsidP="00C54608">
      <w:r w:rsidRPr="006C60C7">
        <w:t>Som mall till förhandsanmälan används den blankett som finns på Arbetsmiljöverkets hemsida (</w:t>
      </w:r>
      <w:hyperlink r:id="rId15" w:history="1">
        <w:r w:rsidR="00242C2A" w:rsidRPr="00A35E05">
          <w:rPr>
            <w:rStyle w:val="Hyperlnk"/>
          </w:rPr>
          <w:t>www.av.se</w:t>
        </w:r>
      </w:hyperlink>
      <w:r w:rsidRPr="006C60C7">
        <w:t>)</w:t>
      </w:r>
      <w:r w:rsidR="00242C2A">
        <w:t xml:space="preserve">. </w:t>
      </w:r>
      <w:r w:rsidR="00B8232B">
        <w:t>Förhandsanmälan ska diarieföras.</w:t>
      </w:r>
    </w:p>
    <w:p w14:paraId="7AC88F84" w14:textId="03FCA919" w:rsidR="00970BE5" w:rsidRDefault="00214F7B" w:rsidP="007B688F">
      <w:r>
        <w:t xml:space="preserve">Verksamhetsutvecklare </w:t>
      </w:r>
      <w:r w:rsidR="00C54608">
        <w:t xml:space="preserve">är behjälplig </w:t>
      </w:r>
      <w:r w:rsidR="0060627B">
        <w:t xml:space="preserve">med detta </w:t>
      </w:r>
      <w:r w:rsidR="00C54608">
        <w:t>om det behövs.</w:t>
      </w:r>
      <w:r w:rsidR="006B0D44">
        <w:t xml:space="preserve"> </w:t>
      </w:r>
      <w:r w:rsidR="001B2533">
        <w:t xml:space="preserve">Byggherrens </w:t>
      </w:r>
      <w:r w:rsidR="00F24FA1">
        <w:t>representant</w:t>
      </w:r>
      <w:r w:rsidR="00BE35F0">
        <w:t xml:space="preserve"> ska </w:t>
      </w:r>
      <w:r w:rsidR="006B0D44">
        <w:t xml:space="preserve">se till att förhandsanmälan är uppdaterad </w:t>
      </w:r>
      <w:r w:rsidR="007E4D89">
        <w:t xml:space="preserve">(korrekt entreprenör och underentreprenör) </w:t>
      </w:r>
      <w:r w:rsidR="006B0D44">
        <w:t>under byggskedet.</w:t>
      </w:r>
    </w:p>
    <w:p w14:paraId="14BB746B" w14:textId="444E009F" w:rsidR="005375F3" w:rsidRDefault="005375F3" w:rsidP="00714E74">
      <w:pPr>
        <w:pStyle w:val="Rubrik3"/>
      </w:pPr>
      <w:bookmarkStart w:id="35" w:name="_Toc72328667"/>
      <w:r>
        <w:t>Hantering av farliga kemiska produkter och andra hälsofarliga ämnen och material</w:t>
      </w:r>
      <w:bookmarkEnd w:id="35"/>
    </w:p>
    <w:p w14:paraId="6EC35955" w14:textId="50165661" w:rsidR="005375F3" w:rsidRDefault="005375F3" w:rsidP="005375F3">
      <w:r>
        <w:t xml:space="preserve">Inför rivning, ombyggnad eller renovering ska </w:t>
      </w:r>
      <w:r w:rsidR="001B2533">
        <w:t xml:space="preserve">byggherrens </w:t>
      </w:r>
      <w:r w:rsidR="00F24FA1">
        <w:t>representant</w:t>
      </w:r>
      <w:r>
        <w:t xml:space="preserve"> se till att undersökning och eventuell provtagning</w:t>
      </w:r>
      <w:r w:rsidR="0095225A">
        <w:t xml:space="preserve"> och analys</w:t>
      </w:r>
      <w:r>
        <w:t xml:space="preserve"> av förekomst av hälsofarliga</w:t>
      </w:r>
      <w:r w:rsidR="00C15BE2">
        <w:t xml:space="preserve"> </w:t>
      </w:r>
      <w:r>
        <w:t>material eller ämnen blir genomför</w:t>
      </w:r>
      <w:r w:rsidR="00620913">
        <w:t>d</w:t>
      </w:r>
      <w:r>
        <w:t xml:space="preserve">. Om </w:t>
      </w:r>
      <w:r w:rsidR="00D238E2">
        <w:t>hälsofarligt material</w:t>
      </w:r>
      <w:r w:rsidR="00387445">
        <w:t xml:space="preserve"> </w:t>
      </w:r>
      <w:r w:rsidR="00C15BE2">
        <w:t>förekommer</w:t>
      </w:r>
      <w:r>
        <w:t xml:space="preserve"> ska detta beaktas vid planering av vidare arbete</w:t>
      </w:r>
      <w:r w:rsidR="00422C9B">
        <w:t xml:space="preserve">. </w:t>
      </w:r>
      <w:r w:rsidR="003226D4">
        <w:t>Viktiga faktorer är</w:t>
      </w:r>
      <w:r w:rsidR="008B5A43">
        <w:t xml:space="preserve"> exempelvis</w:t>
      </w:r>
      <w:r w:rsidR="00EC0E1E">
        <w:t xml:space="preserve"> </w:t>
      </w:r>
      <w:r w:rsidR="006050FA">
        <w:t>metodval, val av arbetsutrustning, plats, tidpunkt</w:t>
      </w:r>
      <w:r w:rsidR="00A75CDF">
        <w:t xml:space="preserve">, </w:t>
      </w:r>
      <w:r w:rsidR="002D758D">
        <w:t>hanterings- och skyddsinstruktioner</w:t>
      </w:r>
      <w:r w:rsidR="008601E5">
        <w:t>, personlig skyddsutrustning</w:t>
      </w:r>
      <w:r w:rsidR="002D758D">
        <w:t xml:space="preserve"> för arbetet.</w:t>
      </w:r>
      <w:r w:rsidR="00AD0750">
        <w:t xml:space="preserve"> </w:t>
      </w:r>
    </w:p>
    <w:p w14:paraId="59012A3E" w14:textId="49B58BBA" w:rsidR="005375F3" w:rsidRDefault="005375F3" w:rsidP="009C6050">
      <w:pPr>
        <w:pStyle w:val="Rubrik4"/>
      </w:pPr>
      <w:r>
        <w:t>Asbest</w:t>
      </w:r>
    </w:p>
    <w:p w14:paraId="1382FC72" w14:textId="425BC1DA" w:rsidR="005375F3" w:rsidRDefault="003A400E" w:rsidP="00FE5B2B">
      <w:pPr>
        <w:pStyle w:val="Liststycke"/>
        <w:numPr>
          <w:ilvl w:val="0"/>
          <w:numId w:val="1"/>
        </w:numPr>
      </w:pPr>
      <w:r>
        <w:t>I</w:t>
      </w:r>
      <w:r w:rsidR="005375F3">
        <w:t>nför rivning, ombyggnad eller renovering</w:t>
      </w:r>
      <w:r w:rsidR="009C25A1">
        <w:t xml:space="preserve"> </w:t>
      </w:r>
      <w:r w:rsidR="00B81F4A">
        <w:t xml:space="preserve">ska en </w:t>
      </w:r>
      <w:r w:rsidR="009C25A1">
        <w:t xml:space="preserve">se </w:t>
      </w:r>
      <w:r w:rsidR="005375F3">
        <w:t>inventering utför</w:t>
      </w:r>
      <w:r w:rsidR="00B81F4A">
        <w:t>as</w:t>
      </w:r>
      <w:r w:rsidR="005375F3">
        <w:t xml:space="preserve"> av aktuellt objekt för att kartlägga eventuell förekomst av asbest.</w:t>
      </w:r>
    </w:p>
    <w:p w14:paraId="231B5F62" w14:textId="1DDEBEFD" w:rsidR="005375F3" w:rsidRDefault="005375F3" w:rsidP="00FE5B2B">
      <w:pPr>
        <w:pStyle w:val="Liststycke"/>
        <w:numPr>
          <w:ilvl w:val="0"/>
          <w:numId w:val="1"/>
        </w:numPr>
      </w:pPr>
      <w:r>
        <w:lastRenderedPageBreak/>
        <w:t xml:space="preserve">Innan påbörjad inventering ska upphandlad entreprenör för rivningen, delge </w:t>
      </w:r>
      <w:r w:rsidR="00FE17AC">
        <w:t>t</w:t>
      </w:r>
      <w:r w:rsidR="00F16336">
        <w:t xml:space="preserve">rafikkontoret </w:t>
      </w:r>
      <w:r>
        <w:t xml:space="preserve">tillståndsbeslut från Arbetsmiljöverket att få arbeta med asbest och </w:t>
      </w:r>
      <w:r w:rsidR="00E230BE">
        <w:t xml:space="preserve">aktuell </w:t>
      </w:r>
      <w:r>
        <w:t>anmälan om rivning.</w:t>
      </w:r>
    </w:p>
    <w:p w14:paraId="5A6A17DC" w14:textId="417E6DAC" w:rsidR="00AC7C92" w:rsidRDefault="005375F3" w:rsidP="00E319EE">
      <w:r>
        <w:t>Vid akut felavhjälpning i byggnader där det kan förekomma asbesthaltigt material ska alltid provtagning för att säkerställa materialets innehåll göras innan arbete får utföras och/eller återupptas.</w:t>
      </w:r>
    </w:p>
    <w:p w14:paraId="7057C21D" w14:textId="287FEA3A" w:rsidR="009038DF" w:rsidRDefault="00A21F19" w:rsidP="009038DF">
      <w:pPr>
        <w:pStyle w:val="Rubrik4"/>
      </w:pPr>
      <w:r>
        <w:t xml:space="preserve"> </w:t>
      </w:r>
      <w:r w:rsidR="00997380">
        <w:t>PAH</w:t>
      </w:r>
      <w:r w:rsidR="00BE522C">
        <w:t xml:space="preserve"> (tjärasfalt</w:t>
      </w:r>
      <w:r w:rsidR="000D39C1">
        <w:t>)</w:t>
      </w:r>
    </w:p>
    <w:p w14:paraId="10706125" w14:textId="3320B329" w:rsidR="008A1242" w:rsidRDefault="00852AC2" w:rsidP="006C09E1">
      <w:r>
        <w:t>P</w:t>
      </w:r>
      <w:r w:rsidR="000D128D">
        <w:t>rovtagning</w:t>
      </w:r>
      <w:r>
        <w:t>/f</w:t>
      </w:r>
      <w:r w:rsidR="00C5690A">
        <w:t>ält</w:t>
      </w:r>
      <w:r>
        <w:t>analys</w:t>
      </w:r>
      <w:r w:rsidR="000D128D">
        <w:t xml:space="preserve"> av marken ska göras</w:t>
      </w:r>
      <w:r w:rsidR="00CA63C9">
        <w:t>.</w:t>
      </w:r>
      <w:r w:rsidR="007B3B4F">
        <w:t xml:space="preserve"> </w:t>
      </w:r>
    </w:p>
    <w:p w14:paraId="2692AC1B" w14:textId="29FD6A64" w:rsidR="000D39C1" w:rsidRPr="00BE522C" w:rsidRDefault="000D39C1" w:rsidP="006C09E1">
      <w:r>
        <w:t>Se vidare i T</w:t>
      </w:r>
      <w:r w:rsidR="00A13CC2">
        <w:t xml:space="preserve">eknisk handbok </w:t>
      </w:r>
      <w:r w:rsidR="00DC704B">
        <w:t xml:space="preserve">12AF3 och </w:t>
      </w:r>
      <w:r w:rsidR="00427DEA">
        <w:t>2FE</w:t>
      </w:r>
      <w:r w:rsidR="008A1242">
        <w:t>.</w:t>
      </w:r>
    </w:p>
    <w:p w14:paraId="5BAF0D0F" w14:textId="547D5191" w:rsidR="00BF30F8" w:rsidRDefault="00BF30F8" w:rsidP="00BF30F8">
      <w:pPr>
        <w:pStyle w:val="Rubrik3"/>
      </w:pPr>
      <w:bookmarkStart w:id="36" w:name="_Toc72328668"/>
      <w:r>
        <w:t>Överlämn</w:t>
      </w:r>
      <w:r w:rsidR="00C713D7">
        <w:t>ing</w:t>
      </w:r>
      <w:r>
        <w:t xml:space="preserve"> </w:t>
      </w:r>
      <w:r w:rsidR="00AC7C92">
        <w:t xml:space="preserve">från </w:t>
      </w:r>
      <w:r w:rsidR="00B55AAE">
        <w:t>BAS-P</w:t>
      </w:r>
      <w:r w:rsidR="00AC7C92">
        <w:t xml:space="preserve"> till </w:t>
      </w:r>
      <w:r w:rsidR="00B55AAE">
        <w:t>BAS-U</w:t>
      </w:r>
      <w:bookmarkEnd w:id="36"/>
    </w:p>
    <w:p w14:paraId="6594DF8C" w14:textId="2542C906" w:rsidR="00BF30F8" w:rsidRDefault="00BF30F8" w:rsidP="00E04C2A">
      <w:r>
        <w:t xml:space="preserve">I slutet av projekteringen och nära byggstart ska en överlämning </w:t>
      </w:r>
      <w:r w:rsidR="00E1539E">
        <w:t xml:space="preserve">av uppgifter om arbetsmiljöarbetet </w:t>
      </w:r>
      <w:r>
        <w:t xml:space="preserve">ske mellan </w:t>
      </w:r>
      <w:r w:rsidR="00B55AAE">
        <w:t>BAS-P</w:t>
      </w:r>
      <w:r>
        <w:t xml:space="preserve"> till </w:t>
      </w:r>
      <w:r w:rsidR="00B55AAE">
        <w:t>BAS-U</w:t>
      </w:r>
      <w:r>
        <w:t xml:space="preserve">. Detta för att säkerställa att de av </w:t>
      </w:r>
      <w:r w:rsidR="00B55AAE">
        <w:t>BAS-P</w:t>
      </w:r>
      <w:r>
        <w:t xml:space="preserve"> identifierade arbetsmiljöriskerna som inte gått att eliminera tas omhand i kommande skeden.</w:t>
      </w:r>
    </w:p>
    <w:p w14:paraId="0B046E9E" w14:textId="69143162" w:rsidR="00C87382" w:rsidRDefault="001B2533" w:rsidP="00FE5B2B">
      <w:pPr>
        <w:pStyle w:val="Liststycke"/>
        <w:numPr>
          <w:ilvl w:val="0"/>
          <w:numId w:val="4"/>
        </w:numPr>
      </w:pPr>
      <w:r>
        <w:t xml:space="preserve">Byggherrens </w:t>
      </w:r>
      <w:r w:rsidR="00F24FA1">
        <w:t>representant</w:t>
      </w:r>
      <w:r w:rsidR="00DC37CB">
        <w:t xml:space="preserve"> kallar till överlämningsmöte</w:t>
      </w:r>
      <w:r w:rsidR="00E72B80">
        <w:t xml:space="preserve">. </w:t>
      </w:r>
      <w:r w:rsidR="00F20D97">
        <w:t>Deltagare</w:t>
      </w:r>
      <w:r w:rsidR="00E72B80">
        <w:t xml:space="preserve"> ska minst vara </w:t>
      </w:r>
      <w:r>
        <w:t>byggherrens representant</w:t>
      </w:r>
      <w:r w:rsidR="000B2B05">
        <w:t>, handläggare för BAS-P, handläggare för BAS-U</w:t>
      </w:r>
      <w:r w:rsidR="00EF3EB4">
        <w:t>, representant från mottagande organisation</w:t>
      </w:r>
      <w:r w:rsidR="00C87382">
        <w:t>.</w:t>
      </w:r>
    </w:p>
    <w:p w14:paraId="0DDB61F1" w14:textId="7FCAE0D3" w:rsidR="009E7828" w:rsidRPr="004E2390" w:rsidRDefault="00EF3EB4" w:rsidP="00FE5B2B">
      <w:pPr>
        <w:pStyle w:val="Liststycke"/>
        <w:numPr>
          <w:ilvl w:val="0"/>
          <w:numId w:val="4"/>
        </w:numPr>
        <w:rPr>
          <w:i/>
          <w:iCs/>
        </w:rPr>
      </w:pPr>
      <w:r>
        <w:t xml:space="preserve"> </w:t>
      </w:r>
      <w:r w:rsidR="00C87382">
        <w:t xml:space="preserve">Mötet </w:t>
      </w:r>
      <w:r w:rsidR="00BF30F8">
        <w:t>dokumenteras</w:t>
      </w:r>
      <w:r w:rsidR="001459DA">
        <w:t xml:space="preserve"> i </w:t>
      </w:r>
      <w:r w:rsidR="00560D28">
        <w:t>mall</w:t>
      </w:r>
      <w:r w:rsidR="007F2245">
        <w:t xml:space="preserve"> ”</w:t>
      </w:r>
      <w:r w:rsidR="007F2245" w:rsidRPr="004E2390">
        <w:rPr>
          <w:i/>
          <w:iCs/>
        </w:rPr>
        <w:t>Överlämn</w:t>
      </w:r>
      <w:r w:rsidR="009C754B" w:rsidRPr="004E2390">
        <w:rPr>
          <w:i/>
          <w:iCs/>
        </w:rPr>
        <w:t>ings</w:t>
      </w:r>
      <w:r w:rsidR="007F2245" w:rsidRPr="004E2390">
        <w:rPr>
          <w:i/>
          <w:iCs/>
        </w:rPr>
        <w:t>möte</w:t>
      </w:r>
      <w:r w:rsidR="00570998" w:rsidRPr="004E2390">
        <w:rPr>
          <w:i/>
          <w:iCs/>
        </w:rPr>
        <w:t xml:space="preserve"> </w:t>
      </w:r>
      <w:r w:rsidR="002A000B" w:rsidRPr="004E2390">
        <w:rPr>
          <w:i/>
          <w:iCs/>
        </w:rPr>
        <w:t>mellan byggarbetsm</w:t>
      </w:r>
      <w:r w:rsidR="00E97264" w:rsidRPr="004E2390">
        <w:rPr>
          <w:i/>
          <w:iCs/>
        </w:rPr>
        <w:t>iljösamordnare</w:t>
      </w:r>
      <w:r w:rsidR="007F2245" w:rsidRPr="004E2390">
        <w:rPr>
          <w:i/>
          <w:iCs/>
        </w:rPr>
        <w:t>”</w:t>
      </w:r>
      <w:r w:rsidR="00BF30F8" w:rsidRPr="004E2390">
        <w:rPr>
          <w:i/>
          <w:iCs/>
        </w:rPr>
        <w:t xml:space="preserve">. </w:t>
      </w:r>
    </w:p>
    <w:p w14:paraId="25200D2B" w14:textId="476EB15B" w:rsidR="00A85256" w:rsidRPr="00271E2A" w:rsidRDefault="001F4985" w:rsidP="00FE5B2B">
      <w:pPr>
        <w:pStyle w:val="Liststycke"/>
        <w:numPr>
          <w:ilvl w:val="0"/>
          <w:numId w:val="4"/>
        </w:numPr>
      </w:pPr>
      <w:r>
        <w:t xml:space="preserve">Överlämningsmötet </w:t>
      </w:r>
      <w:r w:rsidR="004849CC" w:rsidRPr="00271E2A">
        <w:t xml:space="preserve">ska </w:t>
      </w:r>
      <w:r w:rsidR="00271E2A" w:rsidRPr="00271E2A">
        <w:t>d</w:t>
      </w:r>
      <w:r w:rsidR="00A85256" w:rsidRPr="00271E2A">
        <w:t>iarieför</w:t>
      </w:r>
      <w:r w:rsidR="00271E2A" w:rsidRPr="00271E2A">
        <w:t>as</w:t>
      </w:r>
      <w:r w:rsidR="00252DDC">
        <w:t>.</w:t>
      </w:r>
    </w:p>
    <w:p w14:paraId="61746D0F" w14:textId="77777777" w:rsidR="00B55B0E" w:rsidRDefault="00B55B0E" w:rsidP="00B55B0E">
      <w:pPr>
        <w:pStyle w:val="Liststycke"/>
      </w:pPr>
    </w:p>
    <w:p w14:paraId="0CD381A0" w14:textId="661188F2" w:rsidR="00BF30F8" w:rsidRDefault="00BF30F8" w:rsidP="00B55B0E">
      <w:pPr>
        <w:pStyle w:val="Liststycke"/>
        <w:ind w:left="0"/>
      </w:pPr>
      <w:r>
        <w:t xml:space="preserve">Vid överlämnande i </w:t>
      </w:r>
      <w:r w:rsidR="00A303F7">
        <w:t>mindre komplexa byggprojekt</w:t>
      </w:r>
      <w:r>
        <w:t xml:space="preserve"> </w:t>
      </w:r>
      <w:r w:rsidR="000A44E0">
        <w:t xml:space="preserve">ska </w:t>
      </w:r>
      <w:r w:rsidR="001B2533">
        <w:t xml:space="preserve">byggherrens </w:t>
      </w:r>
      <w:r w:rsidR="00F24FA1">
        <w:t>representant</w:t>
      </w:r>
      <w:r w:rsidR="00587C12">
        <w:t xml:space="preserve"> till</w:t>
      </w:r>
      <w:r w:rsidR="000A44E0">
        <w:t>se</w:t>
      </w:r>
      <w:r w:rsidR="00587C12">
        <w:t xml:space="preserve"> att </w:t>
      </w:r>
      <w:r w:rsidR="00B55AAE">
        <w:t>BAS-P</w:t>
      </w:r>
      <w:r w:rsidR="00532FAF">
        <w:t>, kan vara samma per</w:t>
      </w:r>
      <w:r w:rsidR="00FD17B9">
        <w:t>son</w:t>
      </w:r>
      <w:r w:rsidR="00135DD2">
        <w:t xml:space="preserve"> som byggherrens representant</w:t>
      </w:r>
      <w:r w:rsidR="00FD17B9">
        <w:t>,</w:t>
      </w:r>
      <w:r>
        <w:t xml:space="preserve"> sänd</w:t>
      </w:r>
      <w:r w:rsidR="00587C12">
        <w:t>er</w:t>
      </w:r>
      <w:r>
        <w:t xml:space="preserve"> över </w:t>
      </w:r>
      <w:r w:rsidR="001A21E5">
        <w:t xml:space="preserve">eventuella </w:t>
      </w:r>
      <w:r>
        <w:t>kvarstående arbetsmiljörisker och ett underlag till arbetsmiljöplan</w:t>
      </w:r>
      <w:r w:rsidR="00AD4F8E">
        <w:t xml:space="preserve"> till BAS</w:t>
      </w:r>
      <w:r w:rsidR="00FF6132">
        <w:t>-U.</w:t>
      </w:r>
    </w:p>
    <w:p w14:paraId="0FBF7D44" w14:textId="3F0D1AF6" w:rsidR="00E933B0" w:rsidRPr="00E933B0" w:rsidRDefault="00E933B0" w:rsidP="0029438F">
      <w:pPr>
        <w:pStyle w:val="Rubrik2"/>
      </w:pPr>
      <w:bookmarkStart w:id="37" w:name="_Toc72328669"/>
      <w:r w:rsidRPr="00E933B0">
        <w:t>Byggskede</w:t>
      </w:r>
      <w:bookmarkEnd w:id="37"/>
    </w:p>
    <w:p w14:paraId="40354FF4" w14:textId="37DFE1A3" w:rsidR="00E933B0" w:rsidRDefault="00E933B0" w:rsidP="00714E74">
      <w:pPr>
        <w:pStyle w:val="Rubrik3"/>
      </w:pPr>
      <w:bookmarkStart w:id="38" w:name="_Toc72328670"/>
      <w:r w:rsidRPr="00E933B0">
        <w:t xml:space="preserve">Utse </w:t>
      </w:r>
      <w:r w:rsidR="00B55AAE">
        <w:t>BAS-U</w:t>
      </w:r>
      <w:bookmarkEnd w:id="38"/>
    </w:p>
    <w:p w14:paraId="5F679234" w14:textId="4C01F499" w:rsidR="00E933B0" w:rsidRPr="00E933B0" w:rsidRDefault="001B2533" w:rsidP="00E933B0">
      <w:r>
        <w:t>Byggherrens representant</w:t>
      </w:r>
      <w:r w:rsidR="00E933B0" w:rsidRPr="00E933B0">
        <w:t xml:space="preserve"> ska utse lämplig </w:t>
      </w:r>
      <w:r w:rsidR="00B55AAE">
        <w:t>BAS-U</w:t>
      </w:r>
      <w:r w:rsidR="00DB0A21">
        <w:t xml:space="preserve"> och handläggare </w:t>
      </w:r>
      <w:r w:rsidR="00EB699B">
        <w:t>f</w:t>
      </w:r>
      <w:r w:rsidR="00DB0A21">
        <w:t>ör uppgifte</w:t>
      </w:r>
      <w:r w:rsidR="00EB699B">
        <w:t>n</w:t>
      </w:r>
      <w:r w:rsidR="00E933B0" w:rsidRPr="00E933B0">
        <w:t xml:space="preserve">. </w:t>
      </w:r>
      <w:r>
        <w:t>Byggherrens representant</w:t>
      </w:r>
      <w:r w:rsidR="00E933B0" w:rsidRPr="00E933B0">
        <w:t xml:space="preserve"> </w:t>
      </w:r>
      <w:r w:rsidR="00F25832">
        <w:t xml:space="preserve">ska kunna </w:t>
      </w:r>
      <w:r w:rsidR="00E933B0" w:rsidRPr="00E933B0">
        <w:t xml:space="preserve">verifiera att </w:t>
      </w:r>
      <w:r w:rsidR="00B55AAE">
        <w:t>BAS-U</w:t>
      </w:r>
      <w:r w:rsidR="00E933B0" w:rsidRPr="00E933B0">
        <w:t xml:space="preserve"> har den kompetens,</w:t>
      </w:r>
      <w:r w:rsidR="00E933B0">
        <w:t xml:space="preserve"> </w:t>
      </w:r>
      <w:r w:rsidR="00E933B0" w:rsidRPr="00E933B0">
        <w:t xml:space="preserve">erfarenhet och kunskap som krävs för aktuellt projekt utifrån </w:t>
      </w:r>
      <w:r w:rsidR="004D4B6E">
        <w:t>6 §</w:t>
      </w:r>
      <w:r w:rsidR="00E933B0" w:rsidRPr="00E933B0">
        <w:t xml:space="preserve"> </w:t>
      </w:r>
      <w:r w:rsidR="00317995">
        <w:t>AFS</w:t>
      </w:r>
      <w:r w:rsidR="004D4B6E">
        <w:t xml:space="preserve"> </w:t>
      </w:r>
      <w:r w:rsidR="00E933B0" w:rsidRPr="00E933B0">
        <w:t>1999:3. Detta kontrolleras och dokumenteras senast vid startmötet.</w:t>
      </w:r>
      <w:r w:rsidR="00E933B0">
        <w:t xml:space="preserve"> </w:t>
      </w:r>
      <w:r w:rsidR="00E933B0" w:rsidRPr="00E933B0">
        <w:t xml:space="preserve">CV och utbildningsintyg ska redovisas. Det ska framgå av </w:t>
      </w:r>
      <w:r w:rsidR="003941E7">
        <w:t>AF-mall/</w:t>
      </w:r>
      <w:r w:rsidR="003941E7" w:rsidRPr="00E933B0">
        <w:t xml:space="preserve"> </w:t>
      </w:r>
      <w:r w:rsidR="00E933B0" w:rsidRPr="00E933B0">
        <w:t>kontraktet</w:t>
      </w:r>
      <w:r w:rsidR="003941E7">
        <w:t xml:space="preserve"> </w:t>
      </w:r>
      <w:r w:rsidR="00E933B0" w:rsidRPr="00E933B0">
        <w:t xml:space="preserve">om </w:t>
      </w:r>
      <w:r w:rsidR="00BD5542">
        <w:t>e</w:t>
      </w:r>
      <w:r w:rsidR="00E933B0" w:rsidRPr="00E933B0">
        <w:t>ntreprenör utses till</w:t>
      </w:r>
      <w:r w:rsidR="00691556">
        <w:t xml:space="preserve"> </w:t>
      </w:r>
      <w:r w:rsidR="00B55AAE">
        <w:t>BAS-U</w:t>
      </w:r>
      <w:r w:rsidR="00E933B0" w:rsidRPr="00E933B0">
        <w:t>.</w:t>
      </w:r>
    </w:p>
    <w:p w14:paraId="518331EE" w14:textId="19D5C078" w:rsidR="00E933B0" w:rsidRDefault="00E933B0" w:rsidP="00E933B0">
      <w:r w:rsidRPr="00E933B0">
        <w:t xml:space="preserve">I de fall </w:t>
      </w:r>
      <w:r w:rsidR="00304154">
        <w:t xml:space="preserve">upphandlad </w:t>
      </w:r>
      <w:r w:rsidR="00DA0D95">
        <w:t>funktions</w:t>
      </w:r>
      <w:r w:rsidRPr="00E933B0">
        <w:t xml:space="preserve">entreprenör utför </w:t>
      </w:r>
      <w:r w:rsidR="00B40710">
        <w:t xml:space="preserve">byggnads- och anläggningsarbeten </w:t>
      </w:r>
      <w:r w:rsidRPr="00E933B0">
        <w:t xml:space="preserve">i </w:t>
      </w:r>
      <w:r w:rsidR="00B40710" w:rsidRPr="00B40710">
        <w:t>spår eller gata</w:t>
      </w:r>
      <w:r w:rsidRPr="00E933B0">
        <w:t xml:space="preserve"> ska även där finnas en </w:t>
      </w:r>
      <w:r w:rsidR="00B55AAE">
        <w:t>BAS-U</w:t>
      </w:r>
      <w:r w:rsidRPr="00E933B0">
        <w:t>.</w:t>
      </w:r>
    </w:p>
    <w:p w14:paraId="4A4386C4" w14:textId="5ED64844" w:rsidR="00E933B0" w:rsidRDefault="00B55AAE" w:rsidP="00714E74">
      <w:pPr>
        <w:pStyle w:val="Rubrik3"/>
      </w:pPr>
      <w:bookmarkStart w:id="39" w:name="_Ref52536198"/>
      <w:bookmarkStart w:id="40" w:name="_Toc72328671"/>
      <w:r>
        <w:t>BAS-U</w:t>
      </w:r>
      <w:r w:rsidR="00131359">
        <w:t>:s</w:t>
      </w:r>
      <w:r w:rsidR="00E933B0" w:rsidRPr="00E933B0">
        <w:t xml:space="preserve"> uppgifter</w:t>
      </w:r>
      <w:bookmarkEnd w:id="39"/>
      <w:bookmarkEnd w:id="40"/>
    </w:p>
    <w:p w14:paraId="0C04B701" w14:textId="0694E2F4" w:rsidR="00F62A62" w:rsidRDefault="00522820" w:rsidP="00742338">
      <w:r w:rsidRPr="00522820">
        <w:t xml:space="preserve">Entreprenören ska senast </w:t>
      </w:r>
      <w:r w:rsidR="00D83D37">
        <w:t>på</w:t>
      </w:r>
      <w:r w:rsidRPr="00522820">
        <w:t xml:space="preserve"> startmötet</w:t>
      </w:r>
      <w:r w:rsidR="008F6181">
        <w:t xml:space="preserve"> </w:t>
      </w:r>
      <w:r w:rsidRPr="00522820">
        <w:t>redovisa vilken eller vilka personer som entreprenören avser att använda i arbetsmiljöarbetet (</w:t>
      </w:r>
      <w:r w:rsidR="00997695">
        <w:t xml:space="preserve">handläggare </w:t>
      </w:r>
      <w:r w:rsidRPr="00522820">
        <w:t>BAS-U)</w:t>
      </w:r>
      <w:r w:rsidR="008E2D5E">
        <w:t>.</w:t>
      </w:r>
      <w:r w:rsidRPr="00522820">
        <w:t xml:space="preserve"> </w:t>
      </w:r>
      <w:r w:rsidR="00932341">
        <w:t>Det är viktigt att det dokumenteras att BAS-</w:t>
      </w:r>
      <w:r w:rsidR="00762362">
        <w:t>U</w:t>
      </w:r>
      <w:r w:rsidR="00932341">
        <w:t xml:space="preserve"> är utsedd. Det ska dokumenteras i protokollet för startmötet </w:t>
      </w:r>
      <w:r w:rsidR="00EF45FF">
        <w:t>inför entreprenaden</w:t>
      </w:r>
      <w:r w:rsidR="00F62A62">
        <w:t>.</w:t>
      </w:r>
    </w:p>
    <w:p w14:paraId="028C2D00" w14:textId="21291DCE" w:rsidR="0082585F" w:rsidRDefault="001B2533" w:rsidP="0082585F">
      <w:r>
        <w:t>Byggherrens representant</w:t>
      </w:r>
      <w:r w:rsidR="00932341">
        <w:t xml:space="preserve"> har ett uppföljningsansvar för att BAS-</w:t>
      </w:r>
      <w:r w:rsidR="00BF66C3">
        <w:t>U</w:t>
      </w:r>
      <w:r w:rsidR="00932341">
        <w:t xml:space="preserve"> gör de uppgifter som åligger rollen</w:t>
      </w:r>
      <w:r w:rsidR="00F62A62">
        <w:t>.</w:t>
      </w:r>
      <w:r w:rsidR="00764853">
        <w:t xml:space="preserve"> </w:t>
      </w:r>
      <w:r w:rsidR="0082585F">
        <w:t xml:space="preserve">Mall </w:t>
      </w:r>
      <w:r w:rsidR="0082585F" w:rsidRPr="006C09E1">
        <w:rPr>
          <w:i/>
          <w:iCs/>
        </w:rPr>
        <w:t>Checklista uppföljning BAS-</w:t>
      </w:r>
      <w:r w:rsidR="00650115">
        <w:rPr>
          <w:i/>
          <w:iCs/>
        </w:rPr>
        <w:t>U</w:t>
      </w:r>
      <w:r w:rsidR="0082585F">
        <w:t xml:space="preserve"> kan användas som stöd för denna uppföljning och verksamhetsutvecklare är behjälplig med kontrollen.</w:t>
      </w:r>
    </w:p>
    <w:p w14:paraId="47D9A3F9" w14:textId="5C17D590" w:rsidR="005F1F2B" w:rsidRDefault="005F1F2B" w:rsidP="00E319EE">
      <w:pPr>
        <w:pStyle w:val="Rubrik3"/>
      </w:pPr>
      <w:bookmarkStart w:id="41" w:name="_Toc72328672"/>
      <w:r>
        <w:lastRenderedPageBreak/>
        <w:t>Startmöte med entreprenör och byggmöten</w:t>
      </w:r>
      <w:bookmarkEnd w:id="41"/>
    </w:p>
    <w:p w14:paraId="2567F757" w14:textId="58F31C58" w:rsidR="00050B8E" w:rsidRDefault="00C867E9" w:rsidP="00E319EE">
      <w:r>
        <w:t xml:space="preserve">Utsedd entreprenör </w:t>
      </w:r>
      <w:r w:rsidR="005F1F2B">
        <w:t>kalla</w:t>
      </w:r>
      <w:r>
        <w:t>r</w:t>
      </w:r>
      <w:r w:rsidR="005F1F2B">
        <w:t xml:space="preserve"> till startmöte innan entreprenaden påbörjas. </w:t>
      </w:r>
      <w:r w:rsidR="00116246">
        <w:t>Verksamhetsutvecklare kallas till startmötet</w:t>
      </w:r>
      <w:r w:rsidR="00CD47AF">
        <w:t xml:space="preserve"> och medverkar åtminstone under punkten arbetsmiljö</w:t>
      </w:r>
      <w:r w:rsidR="00116246">
        <w:t>.</w:t>
      </w:r>
      <w:r w:rsidR="000C3352">
        <w:t xml:space="preserve"> Mall för protokoll</w:t>
      </w:r>
      <w:r w:rsidR="000A122B">
        <w:t xml:space="preserve"> startmöte entreprenad</w:t>
      </w:r>
      <w:r w:rsidR="00706435">
        <w:t xml:space="preserve"> finns i Teknisk handbok, 13L.</w:t>
      </w:r>
    </w:p>
    <w:p w14:paraId="2DCC51A3" w14:textId="575B3449" w:rsidR="000A44E0" w:rsidRDefault="000A44E0" w:rsidP="000A44E0">
      <w:r>
        <w:t>Arbetsmiljö och incidenthantering (tillbud och olyckor) ska alltid vara en punkt och diskuteras på byggmötena. Mall för byggmötesprotokoll finns i Teknisk handbok</w:t>
      </w:r>
      <w:r w:rsidR="00D37DE5">
        <w:t xml:space="preserve">, </w:t>
      </w:r>
      <w:r w:rsidR="000D6CFB">
        <w:t>13L</w:t>
      </w:r>
      <w:r>
        <w:t>.</w:t>
      </w:r>
    </w:p>
    <w:p w14:paraId="5CEE8BEA" w14:textId="43541D95" w:rsidR="0040226F" w:rsidRDefault="0040226F" w:rsidP="00E319EE">
      <w:pPr>
        <w:pStyle w:val="Rubrik3"/>
      </w:pPr>
      <w:bookmarkStart w:id="42" w:name="_Toc72328673"/>
      <w:r w:rsidRPr="0040226F">
        <w:t>Trafiklösning</w:t>
      </w:r>
      <w:bookmarkEnd w:id="42"/>
    </w:p>
    <w:p w14:paraId="0CFFC1C3" w14:textId="628E7617" w:rsidR="0040226F" w:rsidRDefault="0040226F" w:rsidP="0040226F">
      <w:r>
        <w:t>Ansökan om starttillstånd, görs av entreprenör.</w:t>
      </w:r>
    </w:p>
    <w:p w14:paraId="3369BEDD" w14:textId="47981D32" w:rsidR="00AF0269" w:rsidRDefault="00AF0269" w:rsidP="00AF0269">
      <w:pPr>
        <w:pStyle w:val="Rubrik3"/>
      </w:pPr>
      <w:bookmarkStart w:id="43" w:name="_Toc72328674"/>
      <w:r>
        <w:t>Samordning och byggarbetsmiljösamordning</w:t>
      </w:r>
      <w:bookmarkEnd w:id="43"/>
    </w:p>
    <w:p w14:paraId="702FD9FB" w14:textId="3E86F8C7" w:rsidR="00A74C14" w:rsidRDefault="00201748" w:rsidP="00AF0269">
      <w:r w:rsidRPr="00201748">
        <w:t>Vid gemensamma arbetsställen, där annan verksamhet pågår eller flera byggnads- och anläggningsprojekt med olika entreprenörer bedriver verksamhet samtidigt eller i anslutning till varandra ska en överenskommelse om byggarbetsmiljösamordning slutas. Överenskommelsen ska tydliggöra vem som är BAS-U</w:t>
      </w:r>
      <w:r w:rsidR="003469B0">
        <w:t xml:space="preserve"> i arbetsområdet</w:t>
      </w:r>
      <w:r w:rsidRPr="00201748">
        <w:t xml:space="preserve">, datum och eventuella klockslag. </w:t>
      </w:r>
      <w:r w:rsidR="001B2533">
        <w:t>Byggherre</w:t>
      </w:r>
      <w:r w:rsidRPr="00201748">
        <w:t xml:space="preserve"> för respektive </w:t>
      </w:r>
      <w:r w:rsidR="003C0B10">
        <w:t>entr</w:t>
      </w:r>
      <w:r w:rsidR="008D7396">
        <w:t>eprenad</w:t>
      </w:r>
      <w:r w:rsidRPr="00201748">
        <w:t xml:space="preserve"> </w:t>
      </w:r>
      <w:r w:rsidR="00196649">
        <w:t xml:space="preserve">samverkar och </w:t>
      </w:r>
      <w:r w:rsidR="00C45813">
        <w:t>tar beslut om vad som är lämpligast</w:t>
      </w:r>
      <w:r w:rsidRPr="00201748">
        <w:t xml:space="preserve"> för att sedan organisera detta med respektive entreprenör. </w:t>
      </w:r>
    </w:p>
    <w:p w14:paraId="02A68FB2" w14:textId="4AE34401" w:rsidR="00306971" w:rsidRDefault="00201748" w:rsidP="00FE5B2B">
      <w:pPr>
        <w:pStyle w:val="Liststycke"/>
        <w:numPr>
          <w:ilvl w:val="0"/>
          <w:numId w:val="4"/>
        </w:numPr>
      </w:pPr>
      <w:r w:rsidRPr="00201748">
        <w:t xml:space="preserve">Använd </w:t>
      </w:r>
      <w:r w:rsidR="000A44E0">
        <w:t>mall</w:t>
      </w:r>
      <w:r w:rsidR="000A44E0" w:rsidRPr="00201748">
        <w:t xml:space="preserve"> </w:t>
      </w:r>
      <w:r w:rsidR="000A44E0" w:rsidRPr="00306971">
        <w:rPr>
          <w:i/>
          <w:iCs/>
        </w:rPr>
        <w:t>Ö</w:t>
      </w:r>
      <w:r w:rsidRPr="00306971">
        <w:rPr>
          <w:i/>
          <w:iCs/>
        </w:rPr>
        <w:t>verenskommelse av arbetsmiljösamordning</w:t>
      </w:r>
      <w:r w:rsidRPr="00201748">
        <w:t>.</w:t>
      </w:r>
      <w:r>
        <w:t xml:space="preserve"> </w:t>
      </w:r>
    </w:p>
    <w:p w14:paraId="0BB4B7E1" w14:textId="4D1E11ED" w:rsidR="00306971" w:rsidRDefault="00306971" w:rsidP="00FE5B2B">
      <w:pPr>
        <w:pStyle w:val="Liststycke"/>
        <w:numPr>
          <w:ilvl w:val="0"/>
          <w:numId w:val="4"/>
        </w:numPr>
      </w:pPr>
      <w:r>
        <w:t>Överenskommelsen ska diarieföras.</w:t>
      </w:r>
    </w:p>
    <w:p w14:paraId="7ACBF548" w14:textId="0DFBB7C5" w:rsidR="00AF0269" w:rsidRDefault="001B2533" w:rsidP="00FE5B2B">
      <w:pPr>
        <w:pStyle w:val="Liststycke"/>
        <w:numPr>
          <w:ilvl w:val="0"/>
          <w:numId w:val="4"/>
        </w:numPr>
      </w:pPr>
      <w:r>
        <w:t xml:space="preserve">Byggherrens </w:t>
      </w:r>
      <w:r w:rsidR="00F24FA1">
        <w:t>representant</w:t>
      </w:r>
      <w:r w:rsidR="00AF0269" w:rsidRPr="00E319EE">
        <w:t xml:space="preserve"> </w:t>
      </w:r>
      <w:r w:rsidR="00500D00">
        <w:t>följ</w:t>
      </w:r>
      <w:r w:rsidR="00B02AC2">
        <w:t>er</w:t>
      </w:r>
      <w:r w:rsidR="00500D00">
        <w:t xml:space="preserve"> upp</w:t>
      </w:r>
      <w:r w:rsidR="00AF0269" w:rsidRPr="00E319EE">
        <w:t xml:space="preserve"> </w:t>
      </w:r>
      <w:r w:rsidR="00F11341">
        <w:t>att samordningen</w:t>
      </w:r>
      <w:r w:rsidR="00001C6D">
        <w:t xml:space="preserve"> fungerar och att samråd hålls.</w:t>
      </w:r>
      <w:r w:rsidR="00AF0269" w:rsidRPr="00E319EE">
        <w:t xml:space="preserve"> Lämpligen tas detta upp med regelbundenhet på byggmötena</w:t>
      </w:r>
      <w:r w:rsidR="00AF0269">
        <w:t xml:space="preserve"> eller på separata samordningsmöten</w:t>
      </w:r>
      <w:r w:rsidR="00AF0269" w:rsidRPr="00E319EE">
        <w:t>.</w:t>
      </w:r>
      <w:r w:rsidR="00AF0269">
        <w:t xml:space="preserve"> </w:t>
      </w:r>
    </w:p>
    <w:p w14:paraId="0CC5A822" w14:textId="693E34C2" w:rsidR="00A63A4B" w:rsidRDefault="00A63A4B" w:rsidP="00A63A4B"/>
    <w:p w14:paraId="127AF08A" w14:textId="116A8D7E" w:rsidR="00A63A4B" w:rsidRDefault="00A63A4B" w:rsidP="00A63A4B"/>
    <w:p w14:paraId="3FC2C675" w14:textId="2E444C60" w:rsidR="00A63A4B" w:rsidRDefault="00A63A4B" w:rsidP="00A63A4B"/>
    <w:p w14:paraId="0D32B880" w14:textId="6DDCADC3" w:rsidR="00A63A4B" w:rsidRDefault="00A63A4B">
      <w:pPr>
        <w:spacing w:after="240" w:line="240" w:lineRule="auto"/>
      </w:pPr>
      <w:r>
        <w:br w:type="page"/>
      </w:r>
    </w:p>
    <w:p w14:paraId="4602F292" w14:textId="77777777" w:rsidR="00A63A4B" w:rsidRPr="00E319EE" w:rsidRDefault="00A63A4B" w:rsidP="00A63A4B"/>
    <w:tbl>
      <w:tblPr>
        <w:tblStyle w:val="Tabellrutnt"/>
        <w:tblW w:w="9781" w:type="dxa"/>
        <w:tblInd w:w="-572" w:type="dxa"/>
        <w:tblLook w:val="04A0" w:firstRow="1" w:lastRow="0" w:firstColumn="1" w:lastColumn="0" w:noHBand="0" w:noVBand="1"/>
      </w:tblPr>
      <w:tblGrid>
        <w:gridCol w:w="4535"/>
        <w:gridCol w:w="5246"/>
      </w:tblGrid>
      <w:tr w:rsidR="00AA2616" w14:paraId="493CA631" w14:textId="77777777" w:rsidTr="004E3A9D">
        <w:trPr>
          <w:cnfStyle w:val="100000000000" w:firstRow="1" w:lastRow="0" w:firstColumn="0" w:lastColumn="0" w:oddVBand="0" w:evenVBand="0" w:oddHBand="0" w:evenHBand="0" w:firstRowFirstColumn="0" w:firstRowLastColumn="0" w:lastRowFirstColumn="0" w:lastRowLastColumn="0"/>
        </w:trPr>
        <w:tc>
          <w:tcPr>
            <w:tcW w:w="4535" w:type="dxa"/>
          </w:tcPr>
          <w:p w14:paraId="6435A023" w14:textId="77777777" w:rsidR="00AA2616" w:rsidRDefault="00AA2616" w:rsidP="004E3A9D">
            <w:r>
              <w:t>Situationer med gemensamt arbetsställe</w:t>
            </w:r>
          </w:p>
        </w:tc>
        <w:tc>
          <w:tcPr>
            <w:tcW w:w="5246" w:type="dxa"/>
          </w:tcPr>
          <w:p w14:paraId="784D5180" w14:textId="77777777" w:rsidR="00AA2616" w:rsidRDefault="00AA2616" w:rsidP="004E3A9D">
            <w:r>
              <w:t>Arbetssätt för samordning</w:t>
            </w:r>
          </w:p>
        </w:tc>
      </w:tr>
      <w:tr w:rsidR="00AA2616" w14:paraId="53B5B8EA" w14:textId="77777777" w:rsidTr="00F147AA">
        <w:trPr>
          <w:trHeight w:val="2342"/>
        </w:trPr>
        <w:tc>
          <w:tcPr>
            <w:tcW w:w="4535" w:type="dxa"/>
          </w:tcPr>
          <w:p w14:paraId="36C08808" w14:textId="77777777" w:rsidR="00AA2616" w:rsidRDefault="00AA2616" w:rsidP="004E3A9D">
            <w:r>
              <w:rPr>
                <w:noProof/>
              </w:rPr>
              <mc:AlternateContent>
                <mc:Choice Requires="wps">
                  <w:drawing>
                    <wp:anchor distT="0" distB="0" distL="114300" distR="114300" simplePos="0" relativeHeight="251658240" behindDoc="0" locked="0" layoutInCell="1" allowOverlap="1" wp14:anchorId="10ECA2EC" wp14:editId="6132EB35">
                      <wp:simplePos x="0" y="0"/>
                      <wp:positionH relativeFrom="column">
                        <wp:posOffset>133985</wp:posOffset>
                      </wp:positionH>
                      <wp:positionV relativeFrom="paragraph">
                        <wp:posOffset>377825</wp:posOffset>
                      </wp:positionV>
                      <wp:extent cx="1009650" cy="981075"/>
                      <wp:effectExtent l="0" t="0" r="19050" b="28575"/>
                      <wp:wrapNone/>
                      <wp:docPr id="12" name="Flödesschema: Koppling 12"/>
                      <wp:cNvGraphicFramePr/>
                      <a:graphic xmlns:a="http://schemas.openxmlformats.org/drawingml/2006/main">
                        <a:graphicData uri="http://schemas.microsoft.com/office/word/2010/wordprocessingShape">
                          <wps:wsp>
                            <wps:cNvSpPr/>
                            <wps:spPr>
                              <a:xfrm>
                                <a:off x="0" y="0"/>
                                <a:ext cx="1009650" cy="981075"/>
                              </a:xfrm>
                              <a:prstGeom prst="flowChartConnector">
                                <a:avLst/>
                              </a:prstGeom>
                              <a:solidFill>
                                <a:schemeClr val="bg2">
                                  <a:lumMod val="75000"/>
                                </a:schemeClr>
                              </a:solidFill>
                              <a:ln w="12700" cap="flat" cmpd="sng" algn="ctr">
                                <a:solidFill>
                                  <a:srgbClr val="0077BC">
                                    <a:shade val="50000"/>
                                  </a:srgbClr>
                                </a:solidFill>
                                <a:prstDash val="solid"/>
                                <a:miter lim="800000"/>
                              </a:ln>
                              <a:effectLst/>
                            </wps:spPr>
                            <wps:txbx>
                              <w:txbxContent>
                                <w:p w14:paraId="77570E45" w14:textId="77777777" w:rsidR="006864CF" w:rsidRPr="00CE79B5" w:rsidRDefault="006864CF" w:rsidP="00AA2616">
                                  <w:pPr>
                                    <w:jc w:val="center"/>
                                    <w:rPr>
                                      <w:color w:val="FFFFFF" w:themeColor="background1"/>
                                    </w:rPr>
                                  </w:pPr>
                                  <w:r w:rsidRPr="00CE79B5">
                                    <w:rPr>
                                      <w:color w:val="FFFFFF" w:themeColor="background1"/>
                                    </w:rPr>
                                    <w:t>E1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CA2EC" id="_x0000_t120" coordsize="21600,21600" o:spt="120" path="m10800,qx,10800,10800,21600,21600,10800,10800,xe">
                      <v:path gradientshapeok="t" o:connecttype="custom" o:connectlocs="10800,0;3163,3163;0,10800;3163,18437;10800,21600;18437,18437;21600,10800;18437,3163" textboxrect="3163,3163,18437,18437"/>
                    </v:shapetype>
                    <v:shape id="Flödesschema: Koppling 12" o:spid="_x0000_s1026" type="#_x0000_t120" style="position:absolute;margin-left:10.55pt;margin-top:29.75pt;width:79.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" fillcolor="#e8ad00 [2414]" strokecolor="#005689" strokeweight="1pt">
                      <v:stroke joinstyle="miter"/>
                      <v:textbox>
                        <w:txbxContent>
                          <w:p w14:paraId="77570E45" w14:textId="77777777" w:rsidR="006864CF" w:rsidRPr="00CE79B5" w:rsidRDefault="006864CF" w:rsidP="00AA2616">
                            <w:pPr>
                              <w:jc w:val="center"/>
                              <w:rPr>
                                <w:color w:val="FFFFFF" w:themeColor="background1"/>
                              </w:rPr>
                            </w:pPr>
                            <w:r w:rsidRPr="00CE79B5">
                              <w:rPr>
                                <w:color w:val="FFFFFF" w:themeColor="background1"/>
                              </w:rPr>
                              <w:t>E1</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9764849" wp14:editId="49C01846">
                      <wp:simplePos x="0" y="0"/>
                      <wp:positionH relativeFrom="column">
                        <wp:posOffset>1038860</wp:posOffset>
                      </wp:positionH>
                      <wp:positionV relativeFrom="paragraph">
                        <wp:posOffset>368300</wp:posOffset>
                      </wp:positionV>
                      <wp:extent cx="1581150" cy="1000125"/>
                      <wp:effectExtent l="0" t="0" r="19050" b="28575"/>
                      <wp:wrapNone/>
                      <wp:docPr id="14" name="Flödesschema: Koppling 14"/>
                      <wp:cNvGraphicFramePr/>
                      <a:graphic xmlns:a="http://schemas.openxmlformats.org/drawingml/2006/main">
                        <a:graphicData uri="http://schemas.microsoft.com/office/word/2010/wordprocessingShape">
                          <wps:wsp>
                            <wps:cNvSpPr/>
                            <wps:spPr>
                              <a:xfrm>
                                <a:off x="0" y="0"/>
                                <a:ext cx="1581150" cy="10001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CB5810" w14:textId="77777777" w:rsidR="006864CF" w:rsidRDefault="006864CF" w:rsidP="00AA2616">
                                  <w:pPr>
                                    <w:jc w:val="center"/>
                                  </w:pPr>
                                  <w:r>
                                    <w:t>Fast driftsställställe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64849" id="Flödesschema: Koppling 14" o:spid="_x0000_s1027" type="#_x0000_t120" style="position:absolute;margin-left:81.8pt;margin-top:29pt;width:124.5pt;height:7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" fillcolor="#0077bc [3204]" strokecolor="#003a5d [1604]" strokeweight="1pt">
                      <v:stroke joinstyle="miter"/>
                      <v:textbox>
                        <w:txbxContent>
                          <w:p w14:paraId="61CB5810" w14:textId="77777777" w:rsidR="006864CF" w:rsidRDefault="006864CF" w:rsidP="00AA2616">
                            <w:pPr>
                              <w:jc w:val="center"/>
                            </w:pPr>
                            <w:r>
                              <w:t>Fast driftsställställe</w:t>
                            </w:r>
                          </w:p>
                        </w:txbxContent>
                      </v:textbox>
                    </v:shape>
                  </w:pict>
                </mc:Fallback>
              </mc:AlternateContent>
            </w:r>
          </w:p>
        </w:tc>
        <w:tc>
          <w:tcPr>
            <w:tcW w:w="5246" w:type="dxa"/>
          </w:tcPr>
          <w:p w14:paraId="1F5F2C65" w14:textId="77777777" w:rsidR="00AA2616" w:rsidRDefault="00AA2616" w:rsidP="004E3A9D">
            <w:pPr>
              <w:rPr>
                <w:b/>
                <w:bCs/>
              </w:rPr>
            </w:pPr>
            <w:r w:rsidRPr="00BC5AE7">
              <w:rPr>
                <w:b/>
                <w:bCs/>
              </w:rPr>
              <w:t>Område där entreprenör ska genomföra byggnads- och anläggningsarbete inom ett fast driftsställe</w:t>
            </w:r>
          </w:p>
          <w:p w14:paraId="2136F084" w14:textId="5312003A" w:rsidR="00AA2616" w:rsidRPr="00017EF8" w:rsidRDefault="001B2533" w:rsidP="004E3A9D">
            <w:r>
              <w:t>Byggherrens representant</w:t>
            </w:r>
            <w:r w:rsidR="00AA2616" w:rsidRPr="00017EF8">
              <w:t xml:space="preserve"> för E1 ansvarar för att samråda med den som är samordningsansvarig på det fasta driftsstället. Samrådet ska tydliggöra hur arbetsmiljöarbetet ska samordnas mellan </w:t>
            </w:r>
            <w:r w:rsidR="00AA2616">
              <w:t>BAS-U</w:t>
            </w:r>
            <w:r w:rsidR="00AA2616" w:rsidRPr="00017EF8">
              <w:t xml:space="preserve"> och samordningsansvarig</w:t>
            </w:r>
            <w:r w:rsidR="00AA2616">
              <w:t xml:space="preserve"> på fast driftsställe.</w:t>
            </w:r>
            <w:r w:rsidR="00904879">
              <w:t xml:space="preserve"> </w:t>
            </w:r>
            <w:r w:rsidR="00A346F2">
              <w:t xml:space="preserve">Dokumentera i </w:t>
            </w:r>
            <w:r w:rsidR="00904879">
              <w:t xml:space="preserve">Mall </w:t>
            </w:r>
            <w:r w:rsidR="00904879" w:rsidRPr="00EE6D14">
              <w:rPr>
                <w:i/>
                <w:iCs/>
              </w:rPr>
              <w:t>Överenskommelse arbetsmiljösamordning</w:t>
            </w:r>
            <w:r w:rsidR="00904879">
              <w:t>.</w:t>
            </w:r>
          </w:p>
        </w:tc>
      </w:tr>
      <w:tr w:rsidR="00AA2616" w14:paraId="2D78D3CB" w14:textId="77777777" w:rsidTr="004E3A9D">
        <w:trPr>
          <w:trHeight w:val="2583"/>
        </w:trPr>
        <w:tc>
          <w:tcPr>
            <w:tcW w:w="4535" w:type="dxa"/>
          </w:tcPr>
          <w:p w14:paraId="7D83D55A" w14:textId="77777777" w:rsidR="00AA2616" w:rsidRDefault="00AA2616" w:rsidP="004E3A9D">
            <w:r>
              <w:rPr>
                <w:noProof/>
              </w:rPr>
              <mc:AlternateContent>
                <mc:Choice Requires="wps">
                  <w:drawing>
                    <wp:anchor distT="0" distB="0" distL="114300" distR="114300" simplePos="0" relativeHeight="251658249" behindDoc="0" locked="0" layoutInCell="1" allowOverlap="1" wp14:anchorId="697003BA" wp14:editId="094BEFA8">
                      <wp:simplePos x="0" y="0"/>
                      <wp:positionH relativeFrom="column">
                        <wp:posOffset>165735</wp:posOffset>
                      </wp:positionH>
                      <wp:positionV relativeFrom="paragraph">
                        <wp:posOffset>312558</wp:posOffset>
                      </wp:positionV>
                      <wp:extent cx="1057330" cy="1020804"/>
                      <wp:effectExtent l="0" t="0" r="28575" b="27305"/>
                      <wp:wrapNone/>
                      <wp:docPr id="15" name="Flödesschema: Koppling 15"/>
                      <wp:cNvGraphicFramePr/>
                      <a:graphic xmlns:a="http://schemas.openxmlformats.org/drawingml/2006/main">
                        <a:graphicData uri="http://schemas.microsoft.com/office/word/2010/wordprocessingShape">
                          <wps:wsp>
                            <wps:cNvSpPr/>
                            <wps:spPr>
                              <a:xfrm>
                                <a:off x="0" y="0"/>
                                <a:ext cx="1057330" cy="1020804"/>
                              </a:xfrm>
                              <a:prstGeom prst="flowChartConnector">
                                <a:avLst/>
                              </a:prstGeom>
                              <a:solidFill>
                                <a:srgbClr val="FFCD37">
                                  <a:lumMod val="75000"/>
                                </a:srgbClr>
                              </a:solidFill>
                              <a:ln w="12700" cap="flat" cmpd="sng" algn="ctr">
                                <a:solidFill>
                                  <a:srgbClr val="0077BC">
                                    <a:shade val="50000"/>
                                  </a:srgbClr>
                                </a:solidFill>
                                <a:prstDash val="solid"/>
                                <a:miter lim="800000"/>
                              </a:ln>
                              <a:effectLst/>
                            </wps:spPr>
                            <wps:txbx>
                              <w:txbxContent>
                                <w:p w14:paraId="45DD39FE" w14:textId="77777777" w:rsidR="006864CF" w:rsidRPr="00CE79B5" w:rsidRDefault="006864CF" w:rsidP="00AA2616">
                                  <w:pPr>
                                    <w:jc w:val="center"/>
                                    <w:rPr>
                                      <w:color w:val="FFFFFF" w:themeColor="background1"/>
                                    </w:rPr>
                                  </w:pPr>
                                  <w:r w:rsidRPr="00CE79B5">
                                    <w:rPr>
                                      <w:color w:val="FFFFFF" w:themeColor="background1"/>
                                    </w:rPr>
                                    <w:t>E1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003BA" id="Flödesschema: Koppling 15" o:spid="_x0000_s1028" type="#_x0000_t120" style="position:absolute;margin-left:13.05pt;margin-top:24.6pt;width:83.25pt;height:80.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" fillcolor="#e8ae00" strokecolor="#005689" strokeweight="1pt">
                      <v:stroke joinstyle="miter"/>
                      <v:textbox>
                        <w:txbxContent>
                          <w:p w14:paraId="45DD39FE" w14:textId="77777777" w:rsidR="006864CF" w:rsidRPr="00CE79B5" w:rsidRDefault="006864CF" w:rsidP="00AA2616">
                            <w:pPr>
                              <w:jc w:val="center"/>
                              <w:rPr>
                                <w:color w:val="FFFFFF" w:themeColor="background1"/>
                              </w:rPr>
                            </w:pPr>
                            <w:r w:rsidRPr="00CE79B5">
                              <w:rPr>
                                <w:color w:val="FFFFFF" w:themeColor="background1"/>
                              </w:rPr>
                              <w:t>E1</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135C7E3" wp14:editId="474230B9">
                      <wp:simplePos x="0" y="0"/>
                      <wp:positionH relativeFrom="column">
                        <wp:posOffset>1227786</wp:posOffset>
                      </wp:positionH>
                      <wp:positionV relativeFrom="paragraph">
                        <wp:posOffset>293011</wp:posOffset>
                      </wp:positionV>
                      <wp:extent cx="1077402" cy="1032676"/>
                      <wp:effectExtent l="0" t="0" r="27940" b="15240"/>
                      <wp:wrapNone/>
                      <wp:docPr id="16" name="Flödesschema: Koppling 16"/>
                      <wp:cNvGraphicFramePr/>
                      <a:graphic xmlns:a="http://schemas.openxmlformats.org/drawingml/2006/main">
                        <a:graphicData uri="http://schemas.microsoft.com/office/word/2010/wordprocessingShape">
                          <wps:wsp>
                            <wps:cNvSpPr/>
                            <wps:spPr>
                              <a:xfrm>
                                <a:off x="0" y="0"/>
                                <a:ext cx="1077402" cy="1032676"/>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B1319B" w14:textId="77777777" w:rsidR="006864CF" w:rsidRDefault="006864CF" w:rsidP="00AA2616">
                                  <w:pPr>
                                    <w:jc w:val="center"/>
                                  </w:pPr>
                                  <w:r>
                                    <w:t>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5C7E3" id="Flödesschema: Koppling 16" o:spid="_x0000_s1029" type="#_x0000_t120" style="position:absolute;margin-left:96.7pt;margin-top:23.05pt;width:84.85pt;height:8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" fillcolor="#0077bc [3204]" strokecolor="#003a5d [1604]" strokeweight="1pt">
                      <v:stroke joinstyle="miter"/>
                      <v:textbox>
                        <w:txbxContent>
                          <w:p w14:paraId="3FB1319B" w14:textId="77777777" w:rsidR="006864CF" w:rsidRDefault="006864CF" w:rsidP="00AA2616">
                            <w:pPr>
                              <w:jc w:val="center"/>
                            </w:pPr>
                            <w:r>
                              <w:t>E2</w:t>
                            </w:r>
                          </w:p>
                        </w:txbxContent>
                      </v:textbox>
                    </v:shape>
                  </w:pict>
                </mc:Fallback>
              </mc:AlternateContent>
            </w:r>
          </w:p>
        </w:tc>
        <w:tc>
          <w:tcPr>
            <w:tcW w:w="5246" w:type="dxa"/>
          </w:tcPr>
          <w:p w14:paraId="459CD08F" w14:textId="77777777" w:rsidR="00AA2616" w:rsidRDefault="00AA2616" w:rsidP="004E3A9D">
            <w:pPr>
              <w:rPr>
                <w:b/>
                <w:bCs/>
              </w:rPr>
            </w:pPr>
            <w:r w:rsidRPr="00CE79B5">
              <w:rPr>
                <w:b/>
                <w:bCs/>
              </w:rPr>
              <w:t>Intilliggande arbetsområden där det samtidigt eller i anslutning till varandra ska bedrivs byggnads- och anläggningarbeten</w:t>
            </w:r>
          </w:p>
          <w:p w14:paraId="2BF9E953" w14:textId="596FD2DA" w:rsidR="00AA2616" w:rsidRPr="00CE79B5" w:rsidRDefault="00AA2616" w:rsidP="004E3A9D">
            <w:r>
              <w:t>E1 och beställare E2 ansvarar för att samråda med varandra. Samrådet ska tydliggöra hur arbetsmiljöarbetet ska samordnas mellan entreprenörerna/BAS-U.</w:t>
            </w:r>
            <w:r w:rsidR="004674BB">
              <w:t xml:space="preserve"> </w:t>
            </w:r>
            <w:r w:rsidR="00322DD7">
              <w:t>Ö</w:t>
            </w:r>
            <w:r w:rsidR="004674BB">
              <w:t xml:space="preserve">verenskommelsen ska dokumenteras i respektive entreprenörs </w:t>
            </w:r>
            <w:r w:rsidR="00D02E2E">
              <w:t>AMP.</w:t>
            </w:r>
          </w:p>
        </w:tc>
      </w:tr>
      <w:tr w:rsidR="00AA2616" w14:paraId="30E63B1F" w14:textId="77777777" w:rsidTr="004E3A9D">
        <w:trPr>
          <w:trHeight w:val="2509"/>
        </w:trPr>
        <w:tc>
          <w:tcPr>
            <w:tcW w:w="4535" w:type="dxa"/>
          </w:tcPr>
          <w:p w14:paraId="0F61E6E5" w14:textId="77777777" w:rsidR="00AA2616" w:rsidRDefault="00AA2616" w:rsidP="004E3A9D">
            <w:r>
              <w:rPr>
                <w:noProof/>
              </w:rPr>
              <mc:AlternateContent>
                <mc:Choice Requires="wps">
                  <w:drawing>
                    <wp:anchor distT="0" distB="0" distL="114300" distR="114300" simplePos="0" relativeHeight="251658245" behindDoc="0" locked="0" layoutInCell="1" allowOverlap="1" wp14:anchorId="5153FA34" wp14:editId="02574C9C">
                      <wp:simplePos x="0" y="0"/>
                      <wp:positionH relativeFrom="column">
                        <wp:posOffset>1142461</wp:posOffset>
                      </wp:positionH>
                      <wp:positionV relativeFrom="paragraph">
                        <wp:posOffset>600710</wp:posOffset>
                      </wp:positionV>
                      <wp:extent cx="219075" cy="561975"/>
                      <wp:effectExtent l="0" t="0" r="28575" b="28575"/>
                      <wp:wrapNone/>
                      <wp:docPr id="17" name="Ellips 17"/>
                      <wp:cNvGraphicFramePr/>
                      <a:graphic xmlns:a="http://schemas.openxmlformats.org/drawingml/2006/main">
                        <a:graphicData uri="http://schemas.microsoft.com/office/word/2010/wordprocessingShape">
                          <wps:wsp>
                            <wps:cNvSpPr/>
                            <wps:spPr>
                              <a:xfrm>
                                <a:off x="0" y="0"/>
                                <a:ext cx="219075" cy="561975"/>
                              </a:xfrm>
                              <a:prstGeom prst="ellips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DC6CA7" id="Ellips 17" o:spid="_x0000_s1026" style="position:absolute;margin-left:89.95pt;margin-top:47.3pt;width:17.25pt;height:4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" fillcolor="#003a5d [1604]" strokecolor="#003a5d [1604]" strokeweight="1pt">
                      <v:stroke joinstyle="miter"/>
                    </v:oval>
                  </w:pict>
                </mc:Fallback>
              </mc:AlternateContent>
            </w:r>
            <w:r>
              <w:rPr>
                <w:noProof/>
              </w:rPr>
              <mc:AlternateContent>
                <mc:Choice Requires="wps">
                  <w:drawing>
                    <wp:anchor distT="0" distB="0" distL="114300" distR="114300" simplePos="0" relativeHeight="251658243" behindDoc="0" locked="0" layoutInCell="1" allowOverlap="1" wp14:anchorId="6489FE32" wp14:editId="1CE9B2E9">
                      <wp:simplePos x="0" y="0"/>
                      <wp:positionH relativeFrom="column">
                        <wp:posOffset>290195</wp:posOffset>
                      </wp:positionH>
                      <wp:positionV relativeFrom="paragraph">
                        <wp:posOffset>372745</wp:posOffset>
                      </wp:positionV>
                      <wp:extent cx="1047750" cy="1000125"/>
                      <wp:effectExtent l="0" t="0" r="19050" b="28575"/>
                      <wp:wrapNone/>
                      <wp:docPr id="18" name="Flödesschema: Koppling 18"/>
                      <wp:cNvGraphicFramePr/>
                      <a:graphic xmlns:a="http://schemas.openxmlformats.org/drawingml/2006/main">
                        <a:graphicData uri="http://schemas.microsoft.com/office/word/2010/wordprocessingShape">
                          <wps:wsp>
                            <wps:cNvSpPr/>
                            <wps:spPr>
                              <a:xfrm>
                                <a:off x="0" y="0"/>
                                <a:ext cx="1047750" cy="1000125"/>
                              </a:xfrm>
                              <a:prstGeom prst="flowChartConnector">
                                <a:avLst/>
                              </a:prstGeom>
                              <a:solidFill>
                                <a:schemeClr val="bg2">
                                  <a:lumMod val="75000"/>
                                </a:schemeClr>
                              </a:solidFill>
                              <a:ln w="12700" cap="flat" cmpd="sng" algn="ctr">
                                <a:solidFill>
                                  <a:srgbClr val="0077BC">
                                    <a:shade val="50000"/>
                                  </a:srgbClr>
                                </a:solidFill>
                                <a:prstDash val="solid"/>
                                <a:miter lim="800000"/>
                              </a:ln>
                              <a:effectLst/>
                            </wps:spPr>
                            <wps:txbx>
                              <w:txbxContent>
                                <w:p w14:paraId="32615846" w14:textId="77777777" w:rsidR="006864CF" w:rsidRPr="00CE79B5" w:rsidRDefault="006864CF" w:rsidP="00AA2616">
                                  <w:pPr>
                                    <w:jc w:val="center"/>
                                    <w:rPr>
                                      <w:color w:val="FFFFFF" w:themeColor="background1"/>
                                    </w:rPr>
                                  </w:pPr>
                                  <w:r w:rsidRPr="00CE79B5">
                                    <w:rPr>
                                      <w:color w:val="FFFFFF" w:themeColor="background1"/>
                                    </w:rPr>
                                    <w:t>E1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FE32" id="Flödesschema: Koppling 18" o:spid="_x0000_s1030" type="#_x0000_t120" style="position:absolute;margin-left:22.85pt;margin-top:29.35pt;width:82.5pt;height:7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" fillcolor="#e8ad00 [2414]" strokecolor="#005689" strokeweight="1pt">
                      <v:stroke joinstyle="miter"/>
                      <v:textbox>
                        <w:txbxContent>
                          <w:p w14:paraId="32615846" w14:textId="77777777" w:rsidR="006864CF" w:rsidRPr="00CE79B5" w:rsidRDefault="006864CF" w:rsidP="00AA2616">
                            <w:pPr>
                              <w:jc w:val="center"/>
                              <w:rPr>
                                <w:color w:val="FFFFFF" w:themeColor="background1"/>
                              </w:rPr>
                            </w:pPr>
                            <w:r w:rsidRPr="00CE79B5">
                              <w:rPr>
                                <w:color w:val="FFFFFF" w:themeColor="background1"/>
                              </w:rPr>
                              <w:t>E1</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4C8159F4" wp14:editId="1964C028">
                      <wp:simplePos x="0" y="0"/>
                      <wp:positionH relativeFrom="column">
                        <wp:posOffset>1185545</wp:posOffset>
                      </wp:positionH>
                      <wp:positionV relativeFrom="paragraph">
                        <wp:posOffset>372745</wp:posOffset>
                      </wp:positionV>
                      <wp:extent cx="1047750" cy="1000125"/>
                      <wp:effectExtent l="0" t="0" r="19050" b="28575"/>
                      <wp:wrapNone/>
                      <wp:docPr id="19" name="Flödesschema: Koppling 19"/>
                      <wp:cNvGraphicFramePr/>
                      <a:graphic xmlns:a="http://schemas.openxmlformats.org/drawingml/2006/main">
                        <a:graphicData uri="http://schemas.microsoft.com/office/word/2010/wordprocessingShape">
                          <wps:wsp>
                            <wps:cNvSpPr/>
                            <wps:spPr>
                              <a:xfrm>
                                <a:off x="0" y="0"/>
                                <a:ext cx="1047750" cy="1000125"/>
                              </a:xfrm>
                              <a:prstGeom prst="flowChartConnector">
                                <a:avLst/>
                              </a:prstGeom>
                              <a:solidFill>
                                <a:srgbClr val="0077BC"/>
                              </a:solidFill>
                              <a:ln w="12700" cap="flat" cmpd="sng" algn="ctr">
                                <a:solidFill>
                                  <a:srgbClr val="0077BC">
                                    <a:shade val="50000"/>
                                  </a:srgbClr>
                                </a:solidFill>
                                <a:prstDash val="solid"/>
                                <a:miter lim="800000"/>
                              </a:ln>
                              <a:effectLst/>
                            </wps:spPr>
                            <wps:txbx>
                              <w:txbxContent>
                                <w:p w14:paraId="7C77AC08" w14:textId="77777777" w:rsidR="006864CF" w:rsidRPr="00CE79B5" w:rsidRDefault="006864CF" w:rsidP="00AA2616">
                                  <w:pPr>
                                    <w:jc w:val="center"/>
                                    <w:rPr>
                                      <w:color w:val="FFFFFF" w:themeColor="background1"/>
                                    </w:rPr>
                                  </w:pPr>
                                  <w:r w:rsidRPr="00CE79B5">
                                    <w:rPr>
                                      <w:color w:val="FFFFFF" w:themeColor="background1"/>
                                    </w:rPr>
                                    <w:t>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159F4" id="Flödesschema: Koppling 19" o:spid="_x0000_s1031" type="#_x0000_t120" style="position:absolute;margin-left:93.35pt;margin-top:29.35pt;width:82.5pt;height:7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" fillcolor="#0077bc" strokecolor="#005689" strokeweight="1pt">
                      <v:stroke joinstyle="miter"/>
                      <v:textbox>
                        <w:txbxContent>
                          <w:p w14:paraId="7C77AC08" w14:textId="77777777" w:rsidR="006864CF" w:rsidRPr="00CE79B5" w:rsidRDefault="006864CF" w:rsidP="00AA2616">
                            <w:pPr>
                              <w:jc w:val="center"/>
                              <w:rPr>
                                <w:color w:val="FFFFFF" w:themeColor="background1"/>
                              </w:rPr>
                            </w:pPr>
                            <w:r w:rsidRPr="00CE79B5">
                              <w:rPr>
                                <w:color w:val="FFFFFF" w:themeColor="background1"/>
                              </w:rPr>
                              <w:t>E2</w:t>
                            </w:r>
                          </w:p>
                        </w:txbxContent>
                      </v:textbox>
                    </v:shape>
                  </w:pict>
                </mc:Fallback>
              </mc:AlternateContent>
            </w:r>
          </w:p>
        </w:tc>
        <w:tc>
          <w:tcPr>
            <w:tcW w:w="5246" w:type="dxa"/>
          </w:tcPr>
          <w:p w14:paraId="39E391FE" w14:textId="3182097D" w:rsidR="00AA2616" w:rsidRPr="00876834" w:rsidRDefault="00AA2616" w:rsidP="004E3A9D">
            <w:pPr>
              <w:rPr>
                <w:b/>
                <w:bCs/>
              </w:rPr>
            </w:pPr>
            <w:r w:rsidRPr="00876834">
              <w:rPr>
                <w:b/>
                <w:bCs/>
              </w:rPr>
              <w:t>Där två entreprenörers</w:t>
            </w:r>
            <w:r w:rsidR="005660E9">
              <w:rPr>
                <w:b/>
                <w:bCs/>
              </w:rPr>
              <w:t xml:space="preserve"> arbeten påverkar varandra</w:t>
            </w:r>
          </w:p>
          <w:p w14:paraId="6A649CF4" w14:textId="31F8D69A" w:rsidR="00AA2616" w:rsidRDefault="00AA2616" w:rsidP="004E3A9D">
            <w:r>
              <w:t xml:space="preserve">Projektledarna för E1 och E2 ansvarar för att samråda med varandra. Samrådet ska tydliggöra vem som ska vara BAS-U för det gemensamma arbetsstället. </w:t>
            </w:r>
            <w:r w:rsidR="00C07CD7">
              <w:t>R</w:t>
            </w:r>
            <w:r w:rsidR="00B22E08">
              <w:t>espektive entreprenör</w:t>
            </w:r>
            <w:r w:rsidR="00344BF9">
              <w:t xml:space="preserve"> </w:t>
            </w:r>
            <w:r w:rsidR="00C07CD7">
              <w:t>inv</w:t>
            </w:r>
            <w:r w:rsidR="00344BF9">
              <w:t>o</w:t>
            </w:r>
            <w:r w:rsidR="00C07CD7">
              <w:t>lver</w:t>
            </w:r>
            <w:r w:rsidR="00344BF9">
              <w:t>as</w:t>
            </w:r>
            <w:r w:rsidR="00C07CD7">
              <w:t>.</w:t>
            </w:r>
            <w:r w:rsidR="00600695">
              <w:t xml:space="preserve"> </w:t>
            </w:r>
            <w:r>
              <w:t>Utsedd BAS-U:s AMP och samordning gäller för det gemensamma arbetsstället.</w:t>
            </w:r>
            <w:r w:rsidR="00344BF9">
              <w:t xml:space="preserve"> </w:t>
            </w:r>
            <w:r w:rsidR="00A346F2">
              <w:t xml:space="preserve">Dokumentera i </w:t>
            </w:r>
            <w:r w:rsidR="000A44E0">
              <w:t>m</w:t>
            </w:r>
            <w:r w:rsidR="00344BF9">
              <w:t xml:space="preserve">all </w:t>
            </w:r>
            <w:r w:rsidR="00344BF9" w:rsidRPr="006C09E1">
              <w:rPr>
                <w:i/>
                <w:iCs/>
              </w:rPr>
              <w:t>Överenskommelse arbetsmiljösamordning</w:t>
            </w:r>
            <w:r w:rsidR="00344BF9">
              <w:t>.</w:t>
            </w:r>
          </w:p>
        </w:tc>
      </w:tr>
      <w:tr w:rsidR="00AA2616" w14:paraId="5D53898E" w14:textId="77777777" w:rsidTr="004E3A9D">
        <w:trPr>
          <w:trHeight w:val="2687"/>
        </w:trPr>
        <w:tc>
          <w:tcPr>
            <w:tcW w:w="4535" w:type="dxa"/>
          </w:tcPr>
          <w:p w14:paraId="0B76DF1E" w14:textId="77777777" w:rsidR="00AA2616" w:rsidRDefault="00AA2616" w:rsidP="004E3A9D">
            <w:r>
              <w:rPr>
                <w:noProof/>
              </w:rPr>
              <mc:AlternateContent>
                <mc:Choice Requires="wps">
                  <w:drawing>
                    <wp:anchor distT="0" distB="0" distL="114300" distR="114300" simplePos="0" relativeHeight="251658247" behindDoc="0" locked="0" layoutInCell="1" allowOverlap="1" wp14:anchorId="492C8231" wp14:editId="4B8B6C77">
                      <wp:simplePos x="0" y="0"/>
                      <wp:positionH relativeFrom="column">
                        <wp:posOffset>1185545</wp:posOffset>
                      </wp:positionH>
                      <wp:positionV relativeFrom="paragraph">
                        <wp:posOffset>390525</wp:posOffset>
                      </wp:positionV>
                      <wp:extent cx="1047750" cy="1000125"/>
                      <wp:effectExtent l="0" t="0" r="19050" b="28575"/>
                      <wp:wrapNone/>
                      <wp:docPr id="20" name="Flödesschema: Koppling 20"/>
                      <wp:cNvGraphicFramePr/>
                      <a:graphic xmlns:a="http://schemas.openxmlformats.org/drawingml/2006/main">
                        <a:graphicData uri="http://schemas.microsoft.com/office/word/2010/wordprocessingShape">
                          <wps:wsp>
                            <wps:cNvSpPr/>
                            <wps:spPr>
                              <a:xfrm>
                                <a:off x="0" y="0"/>
                                <a:ext cx="1047750" cy="1000125"/>
                              </a:xfrm>
                              <a:prstGeom prst="flowChartConnector">
                                <a:avLst/>
                              </a:prstGeom>
                              <a:solidFill>
                                <a:srgbClr val="0077BC"/>
                              </a:solidFill>
                              <a:ln w="12700" cap="flat" cmpd="sng" algn="ctr">
                                <a:solidFill>
                                  <a:srgbClr val="0077BC">
                                    <a:shade val="50000"/>
                                  </a:srgbClr>
                                </a:solidFill>
                                <a:prstDash val="solid"/>
                                <a:miter lim="800000"/>
                              </a:ln>
                              <a:effectLst/>
                            </wps:spPr>
                            <wps:txbx>
                              <w:txbxContent>
                                <w:p w14:paraId="70003679" w14:textId="77777777" w:rsidR="006864CF" w:rsidRPr="00CE79B5" w:rsidRDefault="006864CF" w:rsidP="00AA2616">
                                  <w:pPr>
                                    <w:jc w:val="center"/>
                                    <w:rPr>
                                      <w:color w:val="FFFFFF" w:themeColor="background1"/>
                                    </w:rPr>
                                  </w:pPr>
                                  <w:r w:rsidRPr="00CE79B5">
                                    <w:rPr>
                                      <w:color w:val="FFFFFF" w:themeColor="background1"/>
                                    </w:rPr>
                                    <w:t>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C8231" id="Flödesschema: Koppling 20" o:spid="_x0000_s1032" type="#_x0000_t120" style="position:absolute;margin-left:93.35pt;margin-top:30.75pt;width:82.5pt;height:7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" fillcolor="#0077bc" strokecolor="#005689" strokeweight="1pt">
                      <v:stroke joinstyle="miter"/>
                      <v:textbox>
                        <w:txbxContent>
                          <w:p w14:paraId="70003679" w14:textId="77777777" w:rsidR="006864CF" w:rsidRPr="00CE79B5" w:rsidRDefault="006864CF" w:rsidP="00AA2616">
                            <w:pPr>
                              <w:jc w:val="center"/>
                              <w:rPr>
                                <w:color w:val="FFFFFF" w:themeColor="background1"/>
                              </w:rPr>
                            </w:pPr>
                            <w:r w:rsidRPr="00CE79B5">
                              <w:rPr>
                                <w:color w:val="FFFFFF" w:themeColor="background1"/>
                              </w:rPr>
                              <w:t>E2</w:t>
                            </w: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3ECCE2D4" wp14:editId="5526B170">
                      <wp:simplePos x="0" y="0"/>
                      <wp:positionH relativeFrom="column">
                        <wp:posOffset>1156970</wp:posOffset>
                      </wp:positionH>
                      <wp:positionV relativeFrom="paragraph">
                        <wp:posOffset>638175</wp:posOffset>
                      </wp:positionV>
                      <wp:extent cx="219075" cy="561975"/>
                      <wp:effectExtent l="0" t="0" r="28575" b="28575"/>
                      <wp:wrapNone/>
                      <wp:docPr id="21" name="Ellips 21"/>
                      <wp:cNvGraphicFramePr/>
                      <a:graphic xmlns:a="http://schemas.openxmlformats.org/drawingml/2006/main">
                        <a:graphicData uri="http://schemas.microsoft.com/office/word/2010/wordprocessingShape">
                          <wps:wsp>
                            <wps:cNvSpPr/>
                            <wps:spPr>
                              <a:xfrm>
                                <a:off x="0" y="0"/>
                                <a:ext cx="219075" cy="561975"/>
                              </a:xfrm>
                              <a:prstGeom prst="ellipse">
                                <a:avLst/>
                              </a:prstGeom>
                              <a:solidFill>
                                <a:srgbClr val="0077BC">
                                  <a:lumMod val="50000"/>
                                </a:srgbClr>
                              </a:solidFill>
                              <a:ln w="12700" cap="flat" cmpd="sng" algn="ctr">
                                <a:solidFill>
                                  <a:srgbClr val="0077B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709D5B" id="Ellips 21" o:spid="_x0000_s1026" style="position:absolute;margin-left:91.1pt;margin-top:50.25pt;width:17.25pt;height:4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" fillcolor="#003c5e" strokecolor="#005689" strokeweight="1pt">
                      <v:stroke joinstyle="miter"/>
                    </v:oval>
                  </w:pict>
                </mc:Fallback>
              </mc:AlternateContent>
            </w:r>
            <w:r>
              <w:rPr>
                <w:noProof/>
              </w:rPr>
              <mc:AlternateContent>
                <mc:Choice Requires="wps">
                  <w:drawing>
                    <wp:anchor distT="0" distB="0" distL="114300" distR="114300" simplePos="0" relativeHeight="251658246" behindDoc="0" locked="0" layoutInCell="1" allowOverlap="1" wp14:anchorId="4871E809" wp14:editId="54DF6CA5">
                      <wp:simplePos x="0" y="0"/>
                      <wp:positionH relativeFrom="column">
                        <wp:posOffset>299720</wp:posOffset>
                      </wp:positionH>
                      <wp:positionV relativeFrom="paragraph">
                        <wp:posOffset>400050</wp:posOffset>
                      </wp:positionV>
                      <wp:extent cx="1047750" cy="1000125"/>
                      <wp:effectExtent l="0" t="0" r="19050" b="28575"/>
                      <wp:wrapNone/>
                      <wp:docPr id="22" name="Flödesschema: Koppling 22"/>
                      <wp:cNvGraphicFramePr/>
                      <a:graphic xmlns:a="http://schemas.openxmlformats.org/drawingml/2006/main">
                        <a:graphicData uri="http://schemas.microsoft.com/office/word/2010/wordprocessingShape">
                          <wps:wsp>
                            <wps:cNvSpPr/>
                            <wps:spPr>
                              <a:xfrm>
                                <a:off x="0" y="0"/>
                                <a:ext cx="1047750" cy="1000125"/>
                              </a:xfrm>
                              <a:prstGeom prst="flowChartConnector">
                                <a:avLst/>
                              </a:prstGeom>
                              <a:solidFill>
                                <a:srgbClr val="FFCD37">
                                  <a:lumMod val="75000"/>
                                </a:srgbClr>
                              </a:solidFill>
                              <a:ln w="12700" cap="flat" cmpd="sng" algn="ctr">
                                <a:solidFill>
                                  <a:srgbClr val="0077BC">
                                    <a:shade val="50000"/>
                                  </a:srgbClr>
                                </a:solidFill>
                                <a:prstDash val="solid"/>
                                <a:miter lim="800000"/>
                              </a:ln>
                              <a:effectLst/>
                            </wps:spPr>
                            <wps:txbx>
                              <w:txbxContent>
                                <w:p w14:paraId="72E77FB6" w14:textId="77777777" w:rsidR="006864CF" w:rsidRPr="00CE79B5" w:rsidRDefault="006864CF" w:rsidP="00AA2616">
                                  <w:pPr>
                                    <w:jc w:val="center"/>
                                    <w:rPr>
                                      <w:color w:val="FFFFFF" w:themeColor="background1"/>
                                    </w:rPr>
                                  </w:pPr>
                                  <w:r w:rsidRPr="00CE79B5">
                                    <w:rPr>
                                      <w:color w:val="FFFFFF" w:themeColor="background1"/>
                                    </w:rPr>
                                    <w:t>E1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E809" id="Flödesschema: Koppling 22" o:spid="_x0000_s1033" type="#_x0000_t120" style="position:absolute;margin-left:23.6pt;margin-top:31.5pt;width:82.5pt;height:7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" fillcolor="#e8ae00" strokecolor="#005689" strokeweight="1pt">
                      <v:stroke joinstyle="miter"/>
                      <v:textbox>
                        <w:txbxContent>
                          <w:p w14:paraId="72E77FB6" w14:textId="77777777" w:rsidR="006864CF" w:rsidRPr="00CE79B5" w:rsidRDefault="006864CF" w:rsidP="00AA2616">
                            <w:pPr>
                              <w:jc w:val="center"/>
                              <w:rPr>
                                <w:color w:val="FFFFFF" w:themeColor="background1"/>
                              </w:rPr>
                            </w:pPr>
                            <w:r w:rsidRPr="00CE79B5">
                              <w:rPr>
                                <w:color w:val="FFFFFF" w:themeColor="background1"/>
                              </w:rPr>
                              <w:t>E1</w:t>
                            </w:r>
                          </w:p>
                        </w:txbxContent>
                      </v:textbox>
                    </v:shape>
                  </w:pict>
                </mc:Fallback>
              </mc:AlternateContent>
            </w:r>
          </w:p>
        </w:tc>
        <w:tc>
          <w:tcPr>
            <w:tcW w:w="5246" w:type="dxa"/>
          </w:tcPr>
          <w:p w14:paraId="6A5A46FB" w14:textId="77777777" w:rsidR="00AA2616" w:rsidRDefault="00AA2616" w:rsidP="004E3A9D">
            <w:pPr>
              <w:rPr>
                <w:b/>
                <w:bCs/>
              </w:rPr>
            </w:pPr>
            <w:r w:rsidRPr="00876834">
              <w:rPr>
                <w:b/>
                <w:bCs/>
              </w:rPr>
              <w:t xml:space="preserve">Område där den ena byggherren är </w:t>
            </w:r>
            <w:r>
              <w:rPr>
                <w:b/>
                <w:bCs/>
              </w:rPr>
              <w:t xml:space="preserve">trafikkontoret </w:t>
            </w:r>
            <w:r w:rsidRPr="00876834">
              <w:rPr>
                <w:b/>
                <w:bCs/>
              </w:rPr>
              <w:t>och den andre är</w:t>
            </w:r>
            <w:r>
              <w:rPr>
                <w:b/>
                <w:bCs/>
              </w:rPr>
              <w:t xml:space="preserve"> </w:t>
            </w:r>
            <w:r w:rsidRPr="00876834">
              <w:rPr>
                <w:b/>
                <w:bCs/>
              </w:rPr>
              <w:t>extern</w:t>
            </w:r>
            <w:r>
              <w:rPr>
                <w:b/>
                <w:bCs/>
              </w:rPr>
              <w:t>, dvs. d</w:t>
            </w:r>
            <w:r w:rsidRPr="00876834">
              <w:rPr>
                <w:b/>
                <w:bCs/>
              </w:rPr>
              <w:t>är två</w:t>
            </w:r>
            <w:r>
              <w:rPr>
                <w:b/>
                <w:bCs/>
              </w:rPr>
              <w:t xml:space="preserve"> </w:t>
            </w:r>
            <w:r w:rsidRPr="00876834">
              <w:rPr>
                <w:b/>
                <w:bCs/>
              </w:rPr>
              <w:t>entreprenörers arbetsområden överlappar varandra</w:t>
            </w:r>
          </w:p>
          <w:p w14:paraId="2461F728" w14:textId="4DA6F087" w:rsidR="00AA2616" w:rsidRPr="00876834" w:rsidRDefault="00AA2616" w:rsidP="004E3A9D">
            <w:pPr>
              <w:rPr>
                <w:b/>
                <w:bCs/>
              </w:rPr>
            </w:pPr>
            <w:r>
              <w:t>Byggherrarna för E1 och E2 ska komma överens om</w:t>
            </w:r>
            <w:r>
              <w:rPr>
                <w:b/>
              </w:rPr>
              <w:t xml:space="preserve"> </w:t>
            </w:r>
            <w:r>
              <w:t>vem som ska vara BAS-U för det gemensamma</w:t>
            </w:r>
            <w:r>
              <w:rPr>
                <w:b/>
              </w:rPr>
              <w:t xml:space="preserve"> </w:t>
            </w:r>
            <w:r>
              <w:t>arbetsstället.</w:t>
            </w:r>
            <w:r w:rsidR="00C65EEE">
              <w:t xml:space="preserve"> Berö</w:t>
            </w:r>
            <w:r w:rsidR="00556447">
              <w:t xml:space="preserve">rda </w:t>
            </w:r>
            <w:r w:rsidR="00C65EEE">
              <w:t>Entreprenörer involveras.</w:t>
            </w:r>
            <w:r>
              <w:t xml:space="preserve"> Utsedd BAS-U:s AMP och</w:t>
            </w:r>
            <w:r>
              <w:rPr>
                <w:b/>
              </w:rPr>
              <w:t xml:space="preserve"> </w:t>
            </w:r>
            <w:r>
              <w:t>samordning gäller för det gemensamma arbetsstället.</w:t>
            </w:r>
            <w:r w:rsidR="00913A3D">
              <w:t xml:space="preserve"> Dokumentera i </w:t>
            </w:r>
            <w:r w:rsidR="000A44E0">
              <w:t>m</w:t>
            </w:r>
            <w:r w:rsidR="00913A3D">
              <w:t xml:space="preserve">all </w:t>
            </w:r>
            <w:r w:rsidR="00913A3D" w:rsidRPr="006C09E1">
              <w:rPr>
                <w:i/>
                <w:iCs/>
              </w:rPr>
              <w:t>Överenskommelse arbetsmiljösamordning</w:t>
            </w:r>
            <w:r w:rsidR="00913A3D">
              <w:t>.</w:t>
            </w:r>
          </w:p>
        </w:tc>
      </w:tr>
    </w:tbl>
    <w:p w14:paraId="0E553ECE" w14:textId="77777777" w:rsidR="00AA2616" w:rsidRDefault="00AA2616" w:rsidP="0040226F"/>
    <w:p w14:paraId="4CFC61FC" w14:textId="7D548732" w:rsidR="00050B8E" w:rsidRDefault="00050B8E" w:rsidP="00E319EE">
      <w:pPr>
        <w:pStyle w:val="Rubrik3"/>
      </w:pPr>
      <w:bookmarkStart w:id="44" w:name="_Toc72328675"/>
      <w:r w:rsidRPr="00050B8E">
        <w:t>Besök på byggarbetsplatsen</w:t>
      </w:r>
      <w:bookmarkEnd w:id="44"/>
    </w:p>
    <w:p w14:paraId="560299F0" w14:textId="311C62B4" w:rsidR="00050B8E" w:rsidRDefault="00050B8E" w:rsidP="00050B8E">
      <w:r w:rsidRPr="00050B8E">
        <w:t xml:space="preserve">Alla medarbetare har skyldighet att anmäla sig till handläggare </w:t>
      </w:r>
      <w:r w:rsidR="00B55AAE">
        <w:t>BAS-U</w:t>
      </w:r>
      <w:r w:rsidRPr="00050B8E">
        <w:t xml:space="preserve"> samt att följa</w:t>
      </w:r>
      <w:r>
        <w:t xml:space="preserve"> </w:t>
      </w:r>
      <w:r w:rsidRPr="00050B8E">
        <w:t xml:space="preserve">ordnings- och skyddsregler i aktuell </w:t>
      </w:r>
      <w:r w:rsidR="00B96E2C">
        <w:t>AMP</w:t>
      </w:r>
      <w:r w:rsidRPr="00050B8E">
        <w:t xml:space="preserve"> vid besök på en byggarbetsplats. </w:t>
      </w:r>
    </w:p>
    <w:p w14:paraId="0673B9AD" w14:textId="4B48A509" w:rsidR="003E4A48" w:rsidRDefault="003E4A48" w:rsidP="00050B8E">
      <w:r>
        <w:t>ID06</w:t>
      </w:r>
      <w:r w:rsidR="00414E7B">
        <w:t>-kort</w:t>
      </w:r>
      <w:r w:rsidR="00D91D2B">
        <w:t xml:space="preserve"> </w:t>
      </w:r>
      <w:r>
        <w:t xml:space="preserve">ska bäras väl synligt </w:t>
      </w:r>
      <w:r w:rsidR="00D91D2B">
        <w:t xml:space="preserve">(med giltig legitimation) </w:t>
      </w:r>
      <w:r>
        <w:t>och medarbetare ska registrera sin närvaro i aktuell personalliggare.</w:t>
      </w:r>
    </w:p>
    <w:p w14:paraId="72708EA8" w14:textId="53B29E67" w:rsidR="00050B8E" w:rsidRDefault="00050B8E" w:rsidP="00050B8E">
      <w:r w:rsidRPr="00050B8E">
        <w:lastRenderedPageBreak/>
        <w:t>Entreprenörens regler gällande skyddsutrustning och varselkläder ska följas vid besök på</w:t>
      </w:r>
      <w:r>
        <w:t xml:space="preserve"> </w:t>
      </w:r>
      <w:r w:rsidRPr="00050B8E">
        <w:t>aktuellt arbetsområde om nivån är högre än nedan. Om inte så gäller nedan skrivning under</w:t>
      </w:r>
      <w:r>
        <w:t xml:space="preserve"> </w:t>
      </w:r>
      <w:r w:rsidR="00B27E89">
        <w:t>5.7</w:t>
      </w:r>
      <w:r w:rsidRPr="00050B8E">
        <w:t>.</w:t>
      </w:r>
    </w:p>
    <w:p w14:paraId="30E49027" w14:textId="2D901D55" w:rsidR="00050B8E" w:rsidRDefault="00050B8E" w:rsidP="00E319EE">
      <w:pPr>
        <w:pStyle w:val="Rubrik3"/>
      </w:pPr>
      <w:bookmarkStart w:id="45" w:name="_Ref52536165"/>
      <w:bookmarkStart w:id="46" w:name="_Toc72328676"/>
      <w:r>
        <w:t>Personlig skyddsutrustning</w:t>
      </w:r>
      <w:bookmarkEnd w:id="45"/>
      <w:bookmarkEnd w:id="46"/>
    </w:p>
    <w:p w14:paraId="44E707FE" w14:textId="0AF6EA7B" w:rsidR="00050B8E" w:rsidRDefault="00050B8E" w:rsidP="00050B8E">
      <w:r>
        <w:t>Samtliga medarbetare ska använda följande skyddsutrustning och varselkläder vid arbete</w:t>
      </w:r>
      <w:r w:rsidR="00FF5C07">
        <w:t>/</w:t>
      </w:r>
      <w:r>
        <w:t>besök på byggarbetsplatser:</w:t>
      </w:r>
    </w:p>
    <w:p w14:paraId="6B188B05" w14:textId="299C6B02" w:rsidR="00050B8E" w:rsidRDefault="00382AAE" w:rsidP="00FE5B2B">
      <w:pPr>
        <w:pStyle w:val="Liststycke"/>
        <w:numPr>
          <w:ilvl w:val="0"/>
          <w:numId w:val="9"/>
        </w:numPr>
      </w:pPr>
      <w:r>
        <w:t>S</w:t>
      </w:r>
      <w:r w:rsidR="00050B8E">
        <w:t>kyddshjälm med hakband och hörselkåpa/hörselskydd</w:t>
      </w:r>
      <w:r w:rsidR="0057562C">
        <w:t xml:space="preserve"> om det inte är uppenbart obehövligt.</w:t>
      </w:r>
    </w:p>
    <w:p w14:paraId="279A288B" w14:textId="78C927B8" w:rsidR="00050B8E" w:rsidRDefault="00050B8E" w:rsidP="00FE5B2B">
      <w:pPr>
        <w:pStyle w:val="Liststycke"/>
        <w:numPr>
          <w:ilvl w:val="0"/>
          <w:numId w:val="9"/>
        </w:numPr>
      </w:pPr>
      <w:r>
        <w:t xml:space="preserve">Skyddsskor med </w:t>
      </w:r>
      <w:r w:rsidR="001D7821">
        <w:t>skydds</w:t>
      </w:r>
      <w:r>
        <w:t>tåhätta och spiktrampskydd</w:t>
      </w:r>
    </w:p>
    <w:p w14:paraId="16CDF6D9" w14:textId="62862C04" w:rsidR="00A416B5" w:rsidRDefault="00050B8E" w:rsidP="00FE5B2B">
      <w:pPr>
        <w:pStyle w:val="Liststycke"/>
        <w:numPr>
          <w:ilvl w:val="0"/>
          <w:numId w:val="9"/>
        </w:numPr>
      </w:pPr>
      <w:r>
        <w:t>Varselkläder klass 3 (</w:t>
      </w:r>
      <w:r w:rsidR="00AF56E5" w:rsidRPr="00AF56E5">
        <w:t>EN</w:t>
      </w:r>
      <w:r w:rsidR="00A9163E">
        <w:t xml:space="preserve"> ISO</w:t>
      </w:r>
      <w:r w:rsidR="00AF56E5" w:rsidRPr="00AF56E5">
        <w:t xml:space="preserve"> </w:t>
      </w:r>
      <w:r w:rsidR="00897C6F" w:rsidRPr="00AF56E5">
        <w:t>20</w:t>
      </w:r>
      <w:r w:rsidR="00897C6F">
        <w:t>471–3</w:t>
      </w:r>
      <w:r w:rsidR="00AF56E5">
        <w:t>), högsta synbarheten.</w:t>
      </w:r>
    </w:p>
    <w:p w14:paraId="429A594B" w14:textId="5E284596" w:rsidR="00050B8E" w:rsidRDefault="00050B8E" w:rsidP="00050B8E">
      <w:r>
        <w:t>Följande skyddsutrustning ska användas vid behov:</w:t>
      </w:r>
    </w:p>
    <w:p w14:paraId="2A8A0BE7" w14:textId="42D1555E" w:rsidR="00050B8E" w:rsidRDefault="0018606F" w:rsidP="00FE5B2B">
      <w:pPr>
        <w:pStyle w:val="Liststycke"/>
        <w:numPr>
          <w:ilvl w:val="0"/>
          <w:numId w:val="10"/>
        </w:numPr>
      </w:pPr>
      <w:r>
        <w:t xml:space="preserve">Varselbyxa </w:t>
      </w:r>
      <w:r w:rsidR="001A7E23" w:rsidRPr="001A7E23">
        <w:t>med lågt sittande reflex i lägst klass 2</w:t>
      </w:r>
      <w:r w:rsidR="00D26788">
        <w:t xml:space="preserve"> ska användas </w:t>
      </w:r>
      <w:r>
        <w:t>vid mörker, dis och dimma.</w:t>
      </w:r>
    </w:p>
    <w:p w14:paraId="0CF75591" w14:textId="25BAD09D" w:rsidR="00050B8E" w:rsidRDefault="00050B8E" w:rsidP="00FE5B2B">
      <w:pPr>
        <w:pStyle w:val="Liststycke"/>
        <w:numPr>
          <w:ilvl w:val="0"/>
          <w:numId w:val="10"/>
        </w:numPr>
      </w:pPr>
      <w:r>
        <w:t>Ögonskydd (visir eller skyddsglasögon)</w:t>
      </w:r>
    </w:p>
    <w:p w14:paraId="079A5B72" w14:textId="3E3F153A" w:rsidR="00050B8E" w:rsidRDefault="00050B8E" w:rsidP="00FE5B2B">
      <w:pPr>
        <w:pStyle w:val="Liststycke"/>
        <w:numPr>
          <w:ilvl w:val="0"/>
          <w:numId w:val="10"/>
        </w:numPr>
      </w:pPr>
      <w:r>
        <w:t>Belysning vid mörker eller skymning (stavlampa eller pannlampa)</w:t>
      </w:r>
    </w:p>
    <w:p w14:paraId="47B2C7A1" w14:textId="3F459550" w:rsidR="00050B8E" w:rsidRDefault="00050B8E" w:rsidP="00FE5B2B">
      <w:pPr>
        <w:pStyle w:val="Liststycke"/>
        <w:numPr>
          <w:ilvl w:val="0"/>
          <w:numId w:val="10"/>
        </w:numPr>
      </w:pPr>
      <w:r>
        <w:t>Skyddshandskar</w:t>
      </w:r>
    </w:p>
    <w:p w14:paraId="3BA00F63" w14:textId="7FD460D6" w:rsidR="00050B8E" w:rsidRDefault="00050B8E" w:rsidP="00FE5B2B">
      <w:pPr>
        <w:pStyle w:val="Liststycke"/>
        <w:numPr>
          <w:ilvl w:val="0"/>
          <w:numId w:val="10"/>
        </w:numPr>
      </w:pPr>
      <w:r>
        <w:t xml:space="preserve">Personlig fallskyddsutrustning. Behov av detta ska vara klarlagt innan besök med dokumenterad riskbedömning. Riskbedömningen ska </w:t>
      </w:r>
      <w:r w:rsidR="001D69A8">
        <w:t>bland annat</w:t>
      </w:r>
      <w:r>
        <w:t xml:space="preserve"> innehålla kontroll av förankringspunkter, att utrustningen är kontrollerad samt hur undsättning ska gå till för att undvika hängtrauma. Den som ska använda personligt fallskydd ska veta väl hur utrustningen hanteras, kopplas och ha provat den innan.</w:t>
      </w:r>
    </w:p>
    <w:p w14:paraId="41F1AACC" w14:textId="0A2D3B2E" w:rsidR="00050B8E" w:rsidRDefault="00050B8E" w:rsidP="00050B8E">
      <w:r>
        <w:t xml:space="preserve">Beställning av varselkläder och skyddsutrustning ska stämmas av med närmaste chef. Varselkläder och </w:t>
      </w:r>
      <w:r w:rsidR="00BC1168">
        <w:t xml:space="preserve">personlig </w:t>
      </w:r>
      <w:r>
        <w:t xml:space="preserve">skyddsutrustning införskaffas därefter </w:t>
      </w:r>
      <w:r w:rsidR="000A44E0">
        <w:t>enligt interna rutiner</w:t>
      </w:r>
      <w:r w:rsidR="00874B17">
        <w:t>.</w:t>
      </w:r>
    </w:p>
    <w:p w14:paraId="484A58AA" w14:textId="5F1F00CF" w:rsidR="000A44E0" w:rsidRDefault="000A44E0" w:rsidP="00050B8E">
      <w:r>
        <w:t>Anlitade konsulter omfattas av samma krav om användande av personlig skyddsutrustning och varselkläder som anställda hos trafikkontoret.</w:t>
      </w:r>
    </w:p>
    <w:p w14:paraId="084909BF" w14:textId="062A18F1" w:rsidR="00945E89" w:rsidRPr="00945E89" w:rsidRDefault="009D71B0" w:rsidP="00945E89">
      <w:pPr>
        <w:pStyle w:val="Rubrik3"/>
      </w:pPr>
      <w:bookmarkStart w:id="47" w:name="_Toc72328677"/>
      <w:r>
        <w:t>Tillbud och olyckor</w:t>
      </w:r>
      <w:bookmarkEnd w:id="47"/>
    </w:p>
    <w:p w14:paraId="0F87DAE5" w14:textId="6E4BE027" w:rsidR="00836847" w:rsidRDefault="000A44E0" w:rsidP="00836847">
      <w:r>
        <w:t>M</w:t>
      </w:r>
      <w:r w:rsidR="00836847">
        <w:t xml:space="preserve">edarbetare rapporterar </w:t>
      </w:r>
      <w:r w:rsidR="00F81F69">
        <w:t xml:space="preserve">in </w:t>
      </w:r>
      <w:r w:rsidR="003B29B7">
        <w:t xml:space="preserve">sina </w:t>
      </w:r>
      <w:r w:rsidR="00836847">
        <w:t xml:space="preserve">arbetsskador och tillbud </w:t>
      </w:r>
      <w:r>
        <w:t xml:space="preserve">i systemet </w:t>
      </w:r>
      <w:r w:rsidR="00836847">
        <w:t>Stella</w:t>
      </w:r>
      <w:r>
        <w:t xml:space="preserve"> som nås via </w:t>
      </w:r>
      <w:r w:rsidR="00836847">
        <w:t>Personalingången</w:t>
      </w:r>
      <w:r>
        <w:t xml:space="preserve"> på intranätet.</w:t>
      </w:r>
    </w:p>
    <w:p w14:paraId="6CDC88B2" w14:textId="2AF7F46B" w:rsidR="009D71B0" w:rsidRDefault="000A44E0" w:rsidP="009D71B0">
      <w:r>
        <w:t>T</w:t>
      </w:r>
      <w:r w:rsidR="0094714F">
        <w:t xml:space="preserve">illbud och olyckor </w:t>
      </w:r>
      <w:r w:rsidR="000E2529" w:rsidRPr="00AD2333">
        <w:t>inom entrep</w:t>
      </w:r>
      <w:r w:rsidR="00AD2333" w:rsidRPr="00AD2333">
        <w:t>renaden</w:t>
      </w:r>
      <w:r w:rsidR="0094714F" w:rsidRPr="00AD2333">
        <w:t xml:space="preserve"> </w:t>
      </w:r>
      <w:r w:rsidR="0094714F">
        <w:t xml:space="preserve">ska tas </w:t>
      </w:r>
      <w:r w:rsidR="00B63AC2">
        <w:t>upp på byggmöten</w:t>
      </w:r>
      <w:r>
        <w:t xml:space="preserve"> </w:t>
      </w:r>
      <w:r w:rsidR="00B63AC2">
        <w:t xml:space="preserve">och </w:t>
      </w:r>
      <w:r>
        <w:t xml:space="preserve">entreprenören ska redovisa </w:t>
      </w:r>
      <w:r w:rsidR="00B63AC2">
        <w:t xml:space="preserve">en incidentrapport </w:t>
      </w:r>
      <w:r>
        <w:t>för beställaren</w:t>
      </w:r>
      <w:r w:rsidR="00B63AC2">
        <w:t>.</w:t>
      </w:r>
      <w:r w:rsidR="00E61640">
        <w:t xml:space="preserve"> Vid allvarliga tillbud och olyckor skickas entreprenörens incidentrapport till verksamhetsutvecklare.</w:t>
      </w:r>
      <w:r>
        <w:t xml:space="preserve"> Verksamhetsutvecklare granskar tillbuds- och olycksrapporten samt bedömer åtgärden/åtgärderna när tillbud eller olyckor har inträffat. Verksamhetsutvecklare hanterar ärendet vidare.</w:t>
      </w:r>
    </w:p>
    <w:p w14:paraId="000D30DF" w14:textId="5B8B303F" w:rsidR="00B91AD4" w:rsidRDefault="00A70890" w:rsidP="000168C4">
      <w:pPr>
        <w:pStyle w:val="Rubrik4"/>
      </w:pPr>
      <w:r>
        <w:t>K</w:t>
      </w:r>
      <w:r w:rsidR="000168C4">
        <w:t>ris</w:t>
      </w:r>
      <w:r>
        <w:t>beredskap</w:t>
      </w:r>
    </w:p>
    <w:p w14:paraId="0BF20511" w14:textId="5EFA1A2F" w:rsidR="00A70890" w:rsidRPr="00A70890" w:rsidRDefault="00A70890" w:rsidP="00A70890">
      <w:r>
        <w:t>Arbetsgivaren, entreprenören, ska ha beredskap</w:t>
      </w:r>
      <w:r w:rsidR="007E2533">
        <w:t xml:space="preserve"> </w:t>
      </w:r>
      <w:r w:rsidR="00DF64B8">
        <w:t>och rutiner för första hjälpen och krisstöd</w:t>
      </w:r>
      <w:r w:rsidR="00075121">
        <w:t xml:space="preserve">. </w:t>
      </w:r>
      <w:r w:rsidR="001B2533">
        <w:t xml:space="preserve">Byggherrens </w:t>
      </w:r>
      <w:r w:rsidR="006F2C5E">
        <w:t>r</w:t>
      </w:r>
      <w:r w:rsidR="00F24FA1">
        <w:t>epresentant</w:t>
      </w:r>
      <w:r w:rsidR="003F78E6">
        <w:t xml:space="preserve"> ska se till att entreprenören har aktuella </w:t>
      </w:r>
      <w:r w:rsidR="00654697">
        <w:t xml:space="preserve">kontaktuppgifter </w:t>
      </w:r>
      <w:r w:rsidR="003850AA">
        <w:t xml:space="preserve">till </w:t>
      </w:r>
      <w:r w:rsidR="008C2E55">
        <w:t xml:space="preserve">projektledningen hos </w:t>
      </w:r>
      <w:r w:rsidR="00654697">
        <w:t>trafikkontoret</w:t>
      </w:r>
      <w:r w:rsidR="002B7A88">
        <w:t xml:space="preserve">. </w:t>
      </w:r>
    </w:p>
    <w:p w14:paraId="2322286A" w14:textId="3029C570" w:rsidR="00F60A1B" w:rsidRDefault="00F60A1B" w:rsidP="00E319EE">
      <w:pPr>
        <w:pStyle w:val="Rubrik3"/>
      </w:pPr>
      <w:bookmarkStart w:id="48" w:name="_Toc72328678"/>
      <w:r>
        <w:t>Skyddsrond</w:t>
      </w:r>
      <w:bookmarkEnd w:id="48"/>
    </w:p>
    <w:p w14:paraId="2E25E159" w14:textId="3B10D57D" w:rsidR="00F60A1B" w:rsidRPr="00E319EE" w:rsidRDefault="00F60A1B" w:rsidP="00E319EE">
      <w:r w:rsidRPr="00E319EE">
        <w:t>Skyddsronder ska genomföras av entreprenör (</w:t>
      </w:r>
      <w:r w:rsidR="00B55AAE">
        <w:t>BAS-U</w:t>
      </w:r>
      <w:r w:rsidRPr="00E319EE">
        <w:t xml:space="preserve"> ser till att de genomförs) varannan vecka om inget annat är överenskommet med </w:t>
      </w:r>
      <w:r w:rsidR="001B2533">
        <w:t>byggherrens representant</w:t>
      </w:r>
      <w:r w:rsidRPr="00E319EE">
        <w:t xml:space="preserve">. Det kan finnas behov av ett tätare intervall. Aktuell </w:t>
      </w:r>
      <w:r w:rsidR="001B2533">
        <w:t>byggherrerepresentant</w:t>
      </w:r>
      <w:r w:rsidRPr="00E319EE">
        <w:t xml:space="preserve"> ska bli inbjuden. </w:t>
      </w:r>
      <w:r w:rsidR="000A44E0">
        <w:t xml:space="preserve">Protokoll från skyddsronder ska fortlöpande delges beställaren </w:t>
      </w:r>
      <w:r w:rsidR="00DB1E65">
        <w:t>och läggas in</w:t>
      </w:r>
      <w:r w:rsidR="000A44E0">
        <w:t xml:space="preserve"> </w:t>
      </w:r>
      <w:r w:rsidRPr="00E319EE">
        <w:t>i Antura.</w:t>
      </w:r>
    </w:p>
    <w:p w14:paraId="676C4FD8" w14:textId="4A3D22BA" w:rsidR="00F60A1B" w:rsidRPr="00E319EE" w:rsidRDefault="00F60A1B" w:rsidP="00E319EE">
      <w:r w:rsidRPr="00E319EE">
        <w:lastRenderedPageBreak/>
        <w:t>Resultatet från skyddsrondsprotokollen ska följas upp på nästkommande byggmöte</w:t>
      </w:r>
      <w:r w:rsidR="000A44E0">
        <w:t xml:space="preserve"> där</w:t>
      </w:r>
      <w:r w:rsidRPr="00E319EE">
        <w:t xml:space="preserve"> brister och vidtagna åtgärder ska redovisas för beställaren/</w:t>
      </w:r>
      <w:r w:rsidR="001B2533">
        <w:t xml:space="preserve">byggherrens </w:t>
      </w:r>
      <w:r w:rsidR="00F24FA1">
        <w:t>representant</w:t>
      </w:r>
      <w:r w:rsidRPr="00E319EE">
        <w:t>.</w:t>
      </w:r>
    </w:p>
    <w:p w14:paraId="59CED3FB" w14:textId="4AE7F157" w:rsidR="00F60A1B" w:rsidRPr="00E319EE" w:rsidRDefault="00205257" w:rsidP="00E319EE">
      <w:r>
        <w:t>Vid</w:t>
      </w:r>
      <w:r w:rsidR="00F60A1B" w:rsidRPr="00E319EE">
        <w:t xml:space="preserve"> projekt som varar kortare tid än 14 dagar ska </w:t>
      </w:r>
      <w:r w:rsidR="006D6DE9">
        <w:t xml:space="preserve">ett </w:t>
      </w:r>
      <w:r w:rsidR="00F60A1B" w:rsidRPr="00E319EE">
        <w:t xml:space="preserve">möte </w:t>
      </w:r>
      <w:r w:rsidR="002F0D34">
        <w:t xml:space="preserve">hållas </w:t>
      </w:r>
      <w:r w:rsidR="00F60A1B" w:rsidRPr="00E319EE">
        <w:t xml:space="preserve">eller mailkontakt tas med entreprenör och aktuell </w:t>
      </w:r>
      <w:r w:rsidR="00B55AAE">
        <w:t>BAS-U</w:t>
      </w:r>
      <w:r w:rsidR="00F60A1B" w:rsidRPr="00E319EE">
        <w:t xml:space="preserve">. </w:t>
      </w:r>
      <w:r w:rsidR="001B2533">
        <w:t>Byggherrens representant</w:t>
      </w:r>
      <w:r w:rsidR="00F60A1B" w:rsidRPr="00E319EE">
        <w:t xml:space="preserve"> ska försäkra sig om att risker på byggarbetsplatsen är uppmärksammade och att vidtagna säkerhetsåtgärder är gjorda.</w:t>
      </w:r>
    </w:p>
    <w:p w14:paraId="165F4FF0" w14:textId="594A028D" w:rsidR="00F60A1B" w:rsidRDefault="00F60A1B" w:rsidP="00E319EE">
      <w:pPr>
        <w:pStyle w:val="Rubrik3"/>
      </w:pPr>
      <w:bookmarkStart w:id="49" w:name="_Toc72328679"/>
      <w:r>
        <w:t>Arbetsbe</w:t>
      </w:r>
      <w:r w:rsidRPr="000F1BD3">
        <w:t>redning</w:t>
      </w:r>
      <w:bookmarkEnd w:id="49"/>
    </w:p>
    <w:p w14:paraId="582E2F75" w14:textId="54721186" w:rsidR="00F60A1B" w:rsidRDefault="00F60A1B" w:rsidP="00F60A1B">
      <w:r>
        <w:t xml:space="preserve">Innan arbete med särskild risk </w:t>
      </w:r>
      <w:r w:rsidR="000A44E0">
        <w:t xml:space="preserve">påbörjas </w:t>
      </w:r>
      <w:r>
        <w:t>ska en arbetsberedning tas fram</w:t>
      </w:r>
      <w:r w:rsidR="00542069">
        <w:t xml:space="preserve"> </w:t>
      </w:r>
      <w:r w:rsidR="000A44E0">
        <w:t xml:space="preserve">av </w:t>
      </w:r>
      <w:r w:rsidR="00542069">
        <w:t>entreprenören</w:t>
      </w:r>
      <w:r>
        <w:t>. Arbetsberedningen ska beskriva förberedelser, utförande och uppföljning vid arbetsmoment som anse</w:t>
      </w:r>
      <w:r w:rsidR="00CD6D2C">
        <w:t>s</w:t>
      </w:r>
      <w:r>
        <w:t xml:space="preserve"> som kritiska. Arbetsberedningar ska tas upp på aktuellt byggmöte.</w:t>
      </w:r>
    </w:p>
    <w:p w14:paraId="7EDF8FB7" w14:textId="40F96942" w:rsidR="00F60A1B" w:rsidRDefault="00F60A1B" w:rsidP="00F60A1B">
      <w:r>
        <w:t xml:space="preserve">Arbetsberedningen ska </w:t>
      </w:r>
      <w:r w:rsidR="00024020">
        <w:t xml:space="preserve">minst </w:t>
      </w:r>
      <w:r>
        <w:t>innehålla:</w:t>
      </w:r>
    </w:p>
    <w:p w14:paraId="6199551E" w14:textId="39AEF5D7" w:rsidR="00F60A1B" w:rsidRDefault="00F60A1B" w:rsidP="00FE5B2B">
      <w:pPr>
        <w:pStyle w:val="Liststycke"/>
        <w:numPr>
          <w:ilvl w:val="0"/>
          <w:numId w:val="5"/>
        </w:numPr>
      </w:pPr>
      <w:r>
        <w:t>Arbetsmoment, utförande och arbetsmetod</w:t>
      </w:r>
    </w:p>
    <w:p w14:paraId="526340A1" w14:textId="78DAA374" w:rsidR="00F60A1B" w:rsidRDefault="00F60A1B" w:rsidP="00FE5B2B">
      <w:pPr>
        <w:pStyle w:val="Liststycke"/>
        <w:numPr>
          <w:ilvl w:val="0"/>
          <w:numId w:val="5"/>
        </w:numPr>
      </w:pPr>
      <w:r>
        <w:t>Material</w:t>
      </w:r>
    </w:p>
    <w:p w14:paraId="44B34D6F" w14:textId="4B7164A5" w:rsidR="00F60A1B" w:rsidRDefault="00F60A1B" w:rsidP="00FE5B2B">
      <w:pPr>
        <w:pStyle w:val="Liststycke"/>
        <w:numPr>
          <w:ilvl w:val="0"/>
          <w:numId w:val="5"/>
        </w:numPr>
      </w:pPr>
      <w:r>
        <w:t>Maskiner och arbetsutrustning som ska användas</w:t>
      </w:r>
    </w:p>
    <w:p w14:paraId="2DAE7936" w14:textId="5547CEB6" w:rsidR="00F60A1B" w:rsidRDefault="00F60A1B" w:rsidP="00FE5B2B">
      <w:pPr>
        <w:pStyle w:val="Liststycke"/>
        <w:numPr>
          <w:ilvl w:val="0"/>
          <w:numId w:val="5"/>
        </w:numPr>
      </w:pPr>
      <w:r>
        <w:t>Kompetens hos arbetstagarna som ska utföra det kritiska arbetsmomentet</w:t>
      </w:r>
    </w:p>
    <w:p w14:paraId="196CD6F3" w14:textId="4774004D" w:rsidR="00F60A1B" w:rsidRDefault="00F60A1B" w:rsidP="00FE5B2B">
      <w:pPr>
        <w:pStyle w:val="Liststycke"/>
        <w:numPr>
          <w:ilvl w:val="0"/>
          <w:numId w:val="5"/>
        </w:numPr>
      </w:pPr>
      <w:r>
        <w:t>Säkerhetsrutiner för arbetstagare</w:t>
      </w:r>
    </w:p>
    <w:p w14:paraId="7F7EE2F1" w14:textId="131FBC7C" w:rsidR="00F60A1B" w:rsidRDefault="00F60A1B" w:rsidP="00FE5B2B">
      <w:pPr>
        <w:pStyle w:val="Liststycke"/>
        <w:numPr>
          <w:ilvl w:val="0"/>
          <w:numId w:val="5"/>
        </w:numPr>
      </w:pPr>
      <w:r>
        <w:t>Vid behov uppgift om omgivande miljö, säkerhet för annan berörd</w:t>
      </w:r>
    </w:p>
    <w:p w14:paraId="41D5405F" w14:textId="16ABBAAB" w:rsidR="00F60A1B" w:rsidRDefault="002C377E" w:rsidP="00400BF6">
      <w:pPr>
        <w:pStyle w:val="Liststycke"/>
      </w:pPr>
      <w:r>
        <w:t>verksamhet och närboende.</w:t>
      </w:r>
    </w:p>
    <w:p w14:paraId="2D134A10" w14:textId="4E99E627" w:rsidR="00F60A1B" w:rsidRPr="00A13CC2" w:rsidRDefault="00F60A1B" w:rsidP="00FE5B2B">
      <w:pPr>
        <w:pStyle w:val="Liststycke"/>
        <w:numPr>
          <w:ilvl w:val="0"/>
          <w:numId w:val="5"/>
        </w:numPr>
      </w:pPr>
      <w:r w:rsidRPr="00A13CC2">
        <w:t>Identifierade risker och beredskap för oväntade händelser</w:t>
      </w:r>
    </w:p>
    <w:p w14:paraId="755621AA" w14:textId="44B6FC06" w:rsidR="00F60A1B" w:rsidRDefault="00F60A1B" w:rsidP="00F60A1B">
      <w:r>
        <w:t xml:space="preserve">Vid extraordinära och/eller särskilt riskfyllda arbetsmoment ska aktuell arbetsberedning delges </w:t>
      </w:r>
      <w:r w:rsidR="005722C4">
        <w:t xml:space="preserve">projektledningen </w:t>
      </w:r>
      <w:r>
        <w:t>i</w:t>
      </w:r>
      <w:r w:rsidR="007A5D2D">
        <w:t xml:space="preserve"> överenskommen</w:t>
      </w:r>
      <w:r>
        <w:t xml:space="preserve"> </w:t>
      </w:r>
      <w:r w:rsidR="007A5D2D">
        <w:t xml:space="preserve">tid </w:t>
      </w:r>
      <w:r>
        <w:t xml:space="preserve">innan arbetet utförs. </w:t>
      </w:r>
    </w:p>
    <w:p w14:paraId="409ACF14" w14:textId="6F8C4141" w:rsidR="00711795" w:rsidRDefault="00B12809" w:rsidP="005E30A1">
      <w:pPr>
        <w:pStyle w:val="Rubrik4"/>
      </w:pPr>
      <w:r>
        <w:t>Hantering av farliga kemiska produkter och andra hälsofarliga ämnen och material</w:t>
      </w:r>
    </w:p>
    <w:p w14:paraId="5C76CDFB" w14:textId="27A786B9" w:rsidR="00711795" w:rsidRDefault="00841E02" w:rsidP="00711795">
      <w:r>
        <w:t xml:space="preserve">Arbetsberedningar ska göras inför </w:t>
      </w:r>
      <w:r w:rsidR="00D570C6">
        <w:t xml:space="preserve">användande </w:t>
      </w:r>
      <w:r w:rsidR="00D92860">
        <w:t>a</w:t>
      </w:r>
      <w:r>
        <w:t xml:space="preserve">v </w:t>
      </w:r>
      <w:r w:rsidR="00D92860" w:rsidRPr="00D92860">
        <w:t>kemiska produkter och andra hälsofarliga ämnen och material</w:t>
      </w:r>
      <w:r>
        <w:t xml:space="preserve"> </w:t>
      </w:r>
      <w:r w:rsidR="00135862">
        <w:t xml:space="preserve">och </w:t>
      </w:r>
      <w:r w:rsidR="0097615C">
        <w:t xml:space="preserve">beredningen </w:t>
      </w:r>
      <w:r w:rsidR="00135862">
        <w:t xml:space="preserve">ska redovisas </w:t>
      </w:r>
      <w:r w:rsidR="00F37A54">
        <w:t xml:space="preserve">för </w:t>
      </w:r>
      <w:r w:rsidR="00CB6347">
        <w:t>byggherrens representant.</w:t>
      </w:r>
      <w:r w:rsidR="00066689">
        <w:t xml:space="preserve"> </w:t>
      </w:r>
    </w:p>
    <w:p w14:paraId="383F3F45" w14:textId="0117B2C6" w:rsidR="0040226F" w:rsidRPr="0040226F" w:rsidRDefault="0040226F" w:rsidP="00E319EE">
      <w:pPr>
        <w:pStyle w:val="Rubrik3"/>
      </w:pPr>
      <w:bookmarkStart w:id="50" w:name="_Toc72328680"/>
      <w:r w:rsidRPr="00327F8F">
        <w:t>Stoppa ett pågående</w:t>
      </w:r>
      <w:r w:rsidRPr="0040226F">
        <w:t xml:space="preserve"> byggnads- eller anläggningsarbete</w:t>
      </w:r>
      <w:bookmarkEnd w:id="50"/>
    </w:p>
    <w:p w14:paraId="43C3ABFE" w14:textId="1816ABAB" w:rsidR="0040226F" w:rsidRDefault="000A44E0" w:rsidP="0040226F">
      <w:r>
        <w:t xml:space="preserve">Om </w:t>
      </w:r>
      <w:r w:rsidR="00F77945">
        <w:t>bestä</w:t>
      </w:r>
      <w:r w:rsidR="00030187">
        <w:t>llaren</w:t>
      </w:r>
      <w:r w:rsidR="0040226F">
        <w:t xml:space="preserve"> anser att fara för liv eller hälsa föreligger där säkerheten inte kan garanteras, ska </w:t>
      </w:r>
      <w:r w:rsidR="00E0383D">
        <w:t>arbetet</w:t>
      </w:r>
      <w:r w:rsidR="0040226F">
        <w:t xml:space="preserve"> omedelbart avbrytas. Arbetet får inte återupptas förrän bristerna åtgärdats och ett godkännande från </w:t>
      </w:r>
      <w:r w:rsidR="001B2533">
        <w:t xml:space="preserve">byggherrens </w:t>
      </w:r>
      <w:r w:rsidR="00F24FA1">
        <w:t>representant</w:t>
      </w:r>
      <w:r w:rsidR="0040226F">
        <w:t xml:space="preserve"> finns.</w:t>
      </w:r>
    </w:p>
    <w:p w14:paraId="762FC5DA" w14:textId="258E24CC" w:rsidR="00327F8F" w:rsidRDefault="003A503B" w:rsidP="0040226F">
      <w:pPr>
        <w:pStyle w:val="Rubrik3"/>
      </w:pPr>
      <w:bookmarkStart w:id="51" w:name="_Toc72328681"/>
      <w:r>
        <w:t>Överlämning av arbetsmiljödokumentation till förvaltning</w:t>
      </w:r>
      <w:bookmarkEnd w:id="51"/>
    </w:p>
    <w:p w14:paraId="481A05AB" w14:textId="542F114F" w:rsidR="0081176E" w:rsidRPr="003A0EAE" w:rsidRDefault="001B2533" w:rsidP="006B4506">
      <w:pPr>
        <w:rPr>
          <w:i/>
          <w:iCs/>
        </w:rPr>
      </w:pPr>
      <w:r>
        <w:t xml:space="preserve">Byggherrens </w:t>
      </w:r>
      <w:r w:rsidR="00F24FA1">
        <w:t>representant</w:t>
      </w:r>
      <w:r w:rsidR="0081176E" w:rsidRPr="00D87B8F">
        <w:t xml:space="preserve"> ansvarar för att </w:t>
      </w:r>
      <w:r w:rsidR="00825C93">
        <w:t>den av BAS-P upprättade arbetsmiljö</w:t>
      </w:r>
      <w:r w:rsidR="0081176E" w:rsidRPr="00D87B8F">
        <w:t>dokumentationen</w:t>
      </w:r>
      <w:r w:rsidR="00825C93">
        <w:t xml:space="preserve">, </w:t>
      </w:r>
      <w:r w:rsidR="0081176E" w:rsidRPr="00D87B8F">
        <w:t xml:space="preserve">överlämnas till Stadens anläggning för förvaltning. </w:t>
      </w:r>
      <w:r w:rsidR="00AD3194" w:rsidRPr="00557E41">
        <w:t xml:space="preserve">BAS-P ska delta i minst ett möte </w:t>
      </w:r>
      <w:r w:rsidR="00AC235A">
        <w:t xml:space="preserve">i byggskedet </w:t>
      </w:r>
      <w:r w:rsidR="00AD3194" w:rsidRPr="00557E41">
        <w:t xml:space="preserve">inför </w:t>
      </w:r>
      <w:r w:rsidR="00590110">
        <w:t xml:space="preserve">överlämnande av </w:t>
      </w:r>
      <w:r w:rsidR="00AD3194" w:rsidRPr="00557E41">
        <w:t>slutdokumentation</w:t>
      </w:r>
      <w:r w:rsidR="00E815C5">
        <w:t>.</w:t>
      </w:r>
      <w:r w:rsidR="00AC235A">
        <w:t xml:space="preserve"> </w:t>
      </w:r>
      <w:r w:rsidR="004701E2">
        <w:t>Dokumentationen ska beskriva hur det</w:t>
      </w:r>
      <w:r w:rsidR="0081176E" w:rsidRPr="00D87B8F">
        <w:t xml:space="preserve"> säkerställ</w:t>
      </w:r>
      <w:r w:rsidR="004701E2">
        <w:t>s</w:t>
      </w:r>
      <w:r w:rsidR="00E815C5">
        <w:t xml:space="preserve"> </w:t>
      </w:r>
      <w:r w:rsidR="006210D0">
        <w:t xml:space="preserve">att </w:t>
      </w:r>
      <w:r w:rsidR="00ED19A4">
        <w:t>framtida drift</w:t>
      </w:r>
      <w:r w:rsidR="0081176E" w:rsidRPr="00D87B8F">
        <w:t xml:space="preserve"> </w:t>
      </w:r>
      <w:r w:rsidR="00ED19A4">
        <w:t xml:space="preserve">- och underhåll, reparationer, ändring och rivning av objektet/anläggningen kan </w:t>
      </w:r>
      <w:r w:rsidR="000A44E0">
        <w:t xml:space="preserve">genomföras </w:t>
      </w:r>
      <w:r w:rsidR="00ED19A4">
        <w:t>på ett säkert sätt</w:t>
      </w:r>
      <w:r w:rsidR="006210D0">
        <w:t xml:space="preserve"> och inte orsaka ohälsa och olycksfall</w:t>
      </w:r>
      <w:r w:rsidR="00ED19A4">
        <w:t xml:space="preserve">. </w:t>
      </w:r>
      <w:r w:rsidR="0081176E" w:rsidRPr="00D87B8F">
        <w:t>De</w:t>
      </w:r>
      <w:r w:rsidR="0081176E">
        <w:t>nna dokumentation</w:t>
      </w:r>
      <w:r w:rsidR="0081176E" w:rsidRPr="00D87B8F">
        <w:t xml:space="preserve"> kan vara en del av sedvanliga relationshandlingar. </w:t>
      </w:r>
      <w:r w:rsidR="00F77945">
        <w:t>Förvaltaren</w:t>
      </w:r>
      <w:r w:rsidR="001E1B68">
        <w:t xml:space="preserve"> ska förvara dokumentationen så länge som objektet består. Om objektet</w:t>
      </w:r>
      <w:r w:rsidR="009B501A">
        <w:t>/anläggningen</w:t>
      </w:r>
      <w:r w:rsidR="001E1B68" w:rsidRPr="00D5402F">
        <w:t xml:space="preserve"> </w:t>
      </w:r>
      <w:r w:rsidR="001E1B68">
        <w:t>överlåts</w:t>
      </w:r>
      <w:r w:rsidR="001E1B68" w:rsidRPr="00D5402F">
        <w:t xml:space="preserve"> </w:t>
      </w:r>
      <w:r w:rsidR="001E1B68">
        <w:t>ska dokumentationen överlämnas till den nya innehavaren.</w:t>
      </w:r>
      <w:r w:rsidR="002D4937">
        <w:t xml:space="preserve"> </w:t>
      </w:r>
      <w:r w:rsidR="003A0EAE">
        <w:t xml:space="preserve">Använd mall </w:t>
      </w:r>
      <w:r w:rsidR="002D4937" w:rsidRPr="003A0EAE">
        <w:rPr>
          <w:i/>
          <w:iCs/>
        </w:rPr>
        <w:t xml:space="preserve">Checklista </w:t>
      </w:r>
      <w:r w:rsidR="003A0EAE" w:rsidRPr="003A0EAE">
        <w:rPr>
          <w:i/>
          <w:iCs/>
        </w:rPr>
        <w:t xml:space="preserve">vid </w:t>
      </w:r>
      <w:r w:rsidR="00A9586E" w:rsidRPr="003A0EAE">
        <w:rPr>
          <w:i/>
          <w:iCs/>
        </w:rPr>
        <w:t xml:space="preserve">överlämning </w:t>
      </w:r>
      <w:r w:rsidR="003A0EAE" w:rsidRPr="003A0EAE">
        <w:rPr>
          <w:i/>
          <w:iCs/>
        </w:rPr>
        <w:t>från BAS-P till förvaltningsorganisation.</w:t>
      </w:r>
    </w:p>
    <w:p w14:paraId="239B738B" w14:textId="69B142B2" w:rsidR="0040226F" w:rsidRPr="0040226F" w:rsidRDefault="0040226F" w:rsidP="00E319EE">
      <w:pPr>
        <w:pStyle w:val="Rubrik2"/>
      </w:pPr>
      <w:bookmarkStart w:id="52" w:name="_Toc72328682"/>
      <w:r w:rsidRPr="0040226F">
        <w:lastRenderedPageBreak/>
        <w:t>Uppföljning och kontroll av säkerhet och arbetsmiljö</w:t>
      </w:r>
      <w:bookmarkEnd w:id="52"/>
    </w:p>
    <w:p w14:paraId="2E2A576A" w14:textId="492642FD" w:rsidR="0040226F" w:rsidRDefault="0040226F" w:rsidP="00FE5B2B">
      <w:pPr>
        <w:pStyle w:val="Liststycke"/>
        <w:numPr>
          <w:ilvl w:val="0"/>
          <w:numId w:val="12"/>
        </w:numPr>
      </w:pPr>
      <w:r>
        <w:t xml:space="preserve">Inför byggstart kan </w:t>
      </w:r>
      <w:r w:rsidR="001B2533">
        <w:t>byggherrens representant</w:t>
      </w:r>
      <w:r>
        <w:t xml:space="preserve"> få </w:t>
      </w:r>
      <w:r w:rsidR="007519D4">
        <w:t>stöd</w:t>
      </w:r>
      <w:r>
        <w:t xml:space="preserve"> av </w:t>
      </w:r>
      <w:r w:rsidR="00FF7C8F">
        <w:t xml:space="preserve">verksamhetsutvecklare </w:t>
      </w:r>
      <w:r>
        <w:t>med</w:t>
      </w:r>
      <w:r w:rsidR="00FF7C8F">
        <w:t xml:space="preserve"> </w:t>
      </w:r>
      <w:r>
        <w:t>att granska upplägg, arbetsmetoder och dokumentation utifrån ett</w:t>
      </w:r>
      <w:r w:rsidR="00FF7C8F">
        <w:t xml:space="preserve"> </w:t>
      </w:r>
      <w:r w:rsidR="005D4991">
        <w:t xml:space="preserve">arbetsmiljö- och </w:t>
      </w:r>
      <w:r>
        <w:t>säkerhetsperspektiv.</w:t>
      </w:r>
    </w:p>
    <w:p w14:paraId="6E7E9451" w14:textId="77777777" w:rsidR="00AC454E" w:rsidRDefault="00AC454E" w:rsidP="00AC454E">
      <w:pPr>
        <w:pStyle w:val="Liststycke"/>
      </w:pPr>
    </w:p>
    <w:p w14:paraId="217BD38F" w14:textId="096E7B58" w:rsidR="0040226F" w:rsidRDefault="0040226F" w:rsidP="00FE5B2B">
      <w:pPr>
        <w:pStyle w:val="Liststycke"/>
        <w:numPr>
          <w:ilvl w:val="0"/>
          <w:numId w:val="12"/>
        </w:numPr>
      </w:pPr>
      <w:r>
        <w:t>Uppföljning, i form av stickprov, ska göras med regelbundenhet i</w:t>
      </w:r>
      <w:r w:rsidR="00FF7C8F">
        <w:t xml:space="preserve"> </w:t>
      </w:r>
      <w:r>
        <w:t>bygg</w:t>
      </w:r>
      <w:r w:rsidR="00FF7C8F">
        <w:t>nads- och anläggnings</w:t>
      </w:r>
      <w:r>
        <w:t xml:space="preserve">projekten. På årsbasis väljs ett antal projekt ut av </w:t>
      </w:r>
      <w:r w:rsidR="000A6664">
        <w:t>avdelningscheferna</w:t>
      </w:r>
      <w:r w:rsidR="008F0286">
        <w:t>/enhetscheferna</w:t>
      </w:r>
      <w:r>
        <w:t>.</w:t>
      </w:r>
    </w:p>
    <w:p w14:paraId="4B4209B9" w14:textId="77777777" w:rsidR="00AC454E" w:rsidRDefault="00AC454E" w:rsidP="00AC454E">
      <w:pPr>
        <w:pStyle w:val="Liststycke"/>
      </w:pPr>
    </w:p>
    <w:p w14:paraId="7E6EA5F5" w14:textId="090CCDDB" w:rsidR="00A45317" w:rsidRDefault="009D612B" w:rsidP="00FE5B2B">
      <w:pPr>
        <w:pStyle w:val="Liststycke"/>
        <w:numPr>
          <w:ilvl w:val="0"/>
          <w:numId w:val="12"/>
        </w:numPr>
      </w:pPr>
      <w:r>
        <w:t>Verksamhetsutvecklare</w:t>
      </w:r>
      <w:r w:rsidR="000A44E0">
        <w:t xml:space="preserve"> delta</w:t>
      </w:r>
      <w:r>
        <w:t>r på utvalda</w:t>
      </w:r>
      <w:r w:rsidR="000A44E0">
        <w:t xml:space="preserve"> skyddsronder</w:t>
      </w:r>
      <w:r w:rsidR="00A45317">
        <w:t>.</w:t>
      </w:r>
    </w:p>
    <w:p w14:paraId="0DD12DE3" w14:textId="77777777" w:rsidR="00AC454E" w:rsidRDefault="00AC454E" w:rsidP="00AC454E">
      <w:pPr>
        <w:pStyle w:val="Liststycke"/>
      </w:pPr>
    </w:p>
    <w:p w14:paraId="046F1A42" w14:textId="3F7BDCC4" w:rsidR="000A44E0" w:rsidRDefault="00547098" w:rsidP="00FE5B2B">
      <w:pPr>
        <w:pStyle w:val="Liststycke"/>
        <w:numPr>
          <w:ilvl w:val="0"/>
          <w:numId w:val="12"/>
        </w:numPr>
      </w:pPr>
      <w:r>
        <w:t>Verksamhetsutvecklare följer upp BAS i utvalda projekt</w:t>
      </w:r>
      <w:r w:rsidR="007A0398">
        <w:t>. Checklistan</w:t>
      </w:r>
      <w:r w:rsidR="000A44E0">
        <w:t xml:space="preserve"> för uppföljning BAS-P eller för uppföljning BAS-U</w:t>
      </w:r>
      <w:r w:rsidR="007A0398">
        <w:t xml:space="preserve"> </w:t>
      </w:r>
      <w:r w:rsidR="000B5293">
        <w:t>används</w:t>
      </w:r>
      <w:r w:rsidR="000A44E0">
        <w:t>.</w:t>
      </w:r>
    </w:p>
    <w:p w14:paraId="460D909C" w14:textId="77777777" w:rsidR="00AC454E" w:rsidRDefault="00AC454E" w:rsidP="00AC454E">
      <w:pPr>
        <w:pStyle w:val="Liststycke"/>
      </w:pPr>
    </w:p>
    <w:p w14:paraId="64746023" w14:textId="2CDA1969" w:rsidR="0040226F" w:rsidRDefault="00E77288" w:rsidP="00FE5B2B">
      <w:pPr>
        <w:pStyle w:val="Liststycke"/>
        <w:numPr>
          <w:ilvl w:val="0"/>
          <w:numId w:val="12"/>
        </w:numPr>
      </w:pPr>
      <w:r>
        <w:t>Verksamhetsutvecklare genomför b</w:t>
      </w:r>
      <w:r w:rsidR="0040226F">
        <w:t xml:space="preserve">ehovsstyrda </w:t>
      </w:r>
      <w:r w:rsidR="008962D8">
        <w:t>arbets</w:t>
      </w:r>
      <w:r w:rsidR="0040226F">
        <w:t xml:space="preserve">platsbesök på uppdrag av </w:t>
      </w:r>
      <w:r w:rsidR="001B2533">
        <w:t>byggherrens representant</w:t>
      </w:r>
      <w:r w:rsidR="0040226F">
        <w:t xml:space="preserve"> </w:t>
      </w:r>
      <w:r w:rsidR="0050421C">
        <w:t xml:space="preserve">i </w:t>
      </w:r>
      <w:r w:rsidR="0040226F">
        <w:t>respektive projekt.</w:t>
      </w:r>
    </w:p>
    <w:p w14:paraId="4AFE3F38" w14:textId="77777777" w:rsidR="00AC454E" w:rsidRDefault="00AC454E" w:rsidP="00AC454E">
      <w:pPr>
        <w:pStyle w:val="Liststycke"/>
      </w:pPr>
    </w:p>
    <w:p w14:paraId="404AB813" w14:textId="117184BF" w:rsidR="00EB2BEB" w:rsidRPr="00E933B0" w:rsidRDefault="001B2533" w:rsidP="00FE5B2B">
      <w:pPr>
        <w:pStyle w:val="Liststycke"/>
        <w:numPr>
          <w:ilvl w:val="0"/>
          <w:numId w:val="12"/>
        </w:numPr>
      </w:pPr>
      <w:r>
        <w:t xml:space="preserve">Byggherrens </w:t>
      </w:r>
      <w:r w:rsidR="00F24FA1">
        <w:t>representant</w:t>
      </w:r>
      <w:r w:rsidR="0040226F">
        <w:t xml:space="preserve"> har möjlighet, genom att hen blir inbjuden på</w:t>
      </w:r>
      <w:r w:rsidR="00FF7C8F">
        <w:t xml:space="preserve"> </w:t>
      </w:r>
      <w:r w:rsidR="0040226F">
        <w:t>skyddsronderna, att delta och eller ta del av skyddsrondsprotokollen i</w:t>
      </w:r>
      <w:r w:rsidR="00FF7C8F">
        <w:t xml:space="preserve"> </w:t>
      </w:r>
      <w:r w:rsidR="0040226F">
        <w:t xml:space="preserve">efterhand. </w:t>
      </w:r>
      <w:r w:rsidR="0090223E">
        <w:t>Det är viktig att skyddsrondsprotokollen följs upp på byggmötena</w:t>
      </w:r>
      <w:r w:rsidR="0098614D">
        <w:t xml:space="preserve">. </w:t>
      </w:r>
    </w:p>
    <w:p w14:paraId="23AC3F59" w14:textId="77777777" w:rsidR="007E7EF0" w:rsidRPr="00E933B0" w:rsidRDefault="007E7EF0" w:rsidP="00E8308F">
      <w:pPr>
        <w:pStyle w:val="Liststycke"/>
      </w:pPr>
    </w:p>
    <w:sectPr w:rsidR="007E7EF0" w:rsidRPr="00E933B0" w:rsidSect="005A2E04">
      <w:footerReference w:type="default" r:id="rId16"/>
      <w:footerReference w:type="first" r:id="rId17"/>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AA36A" w14:textId="77777777" w:rsidR="00F031F0" w:rsidRDefault="00F031F0" w:rsidP="00BF282B">
      <w:pPr>
        <w:spacing w:after="0" w:line="240" w:lineRule="auto"/>
      </w:pPr>
      <w:r>
        <w:separator/>
      </w:r>
    </w:p>
  </w:endnote>
  <w:endnote w:type="continuationSeparator" w:id="0">
    <w:p w14:paraId="4A10F08E" w14:textId="77777777" w:rsidR="00F031F0" w:rsidRDefault="00F031F0" w:rsidP="00BF282B">
      <w:pPr>
        <w:spacing w:after="0" w:line="240" w:lineRule="auto"/>
      </w:pPr>
      <w:r>
        <w:continuationSeparator/>
      </w:r>
    </w:p>
  </w:endnote>
  <w:endnote w:type="continuationNotice" w:id="1">
    <w:p w14:paraId="417DC1E8" w14:textId="77777777" w:rsidR="00F031F0" w:rsidRDefault="00F03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77915"/>
      <w:lock w:val="contentLocked"/>
      <w:group/>
    </w:sdtPr>
    <w:sdtEnd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6864CF" w:rsidRPr="00E64FAF" w14:paraId="61C510F4" w14:textId="77777777" w:rsidTr="00C92305">
          <w:sdt>
            <w:sdtPr>
              <w:alias w:val="Titel"/>
              <w:tag w:val="Anvisning"/>
              <w:id w:val="-1093626803"/>
              <w:dataBinding w:prefixMappings="xmlns:ns0='http://purl.org/dc/elements/1.1/' xmlns:ns1='http://schemas.openxmlformats.org/package/2006/metadata/core-properties' " w:xpath="/ns1:coreProperties[1]/ns0:title[1]" w:storeItemID="{6C3C8BC8-F283-45AE-878A-BAB7291924A1}"/>
              <w:text/>
            </w:sdtPr>
            <w:sdtEndPr/>
            <w:sdtContent>
              <w:tc>
                <w:tcPr>
                  <w:tcW w:w="7148" w:type="dxa"/>
                  <w:gridSpan w:val="2"/>
                </w:tcPr>
                <w:p w14:paraId="61C510F2" w14:textId="25963462" w:rsidR="006864CF" w:rsidRPr="00E64FAF" w:rsidRDefault="006864CF" w:rsidP="00ED1DE4">
                  <w:pPr>
                    <w:pStyle w:val="Sidfot"/>
                  </w:pPr>
                  <w:r>
                    <w:t>Trafikkontorets anvisning för byggherrens arbetsmiljöansvar</w:t>
                  </w:r>
                </w:p>
              </w:tc>
            </w:sdtContent>
          </w:sdt>
          <w:tc>
            <w:tcPr>
              <w:tcW w:w="1924" w:type="dxa"/>
            </w:tcPr>
            <w:p w14:paraId="61C510F3" w14:textId="77777777" w:rsidR="006864CF" w:rsidRPr="00E64FAF" w:rsidRDefault="006864CF" w:rsidP="005A2E04">
              <w:pPr>
                <w:pStyle w:val="Sidfot"/>
                <w:jc w:val="right"/>
              </w:pPr>
              <w:r w:rsidRPr="00E64FAF">
                <w:fldChar w:fldCharType="begin"/>
              </w:r>
              <w:r w:rsidRPr="00E64FAF">
                <w:instrText xml:space="preserve"> PAGE   \* MERGEFORMAT </w:instrText>
              </w:r>
              <w:r w:rsidRPr="00E64FAF">
                <w:fldChar w:fldCharType="separate"/>
              </w:r>
              <w:r>
                <w:rPr>
                  <w:noProof/>
                </w:rPr>
                <w:t>2</w:t>
              </w:r>
              <w:r w:rsidRPr="00E64FAF">
                <w:fldChar w:fldCharType="end"/>
              </w:r>
              <w:r w:rsidRPr="00E64FAF">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E64FAF">
                <w:t>)</w:t>
              </w:r>
            </w:p>
          </w:tc>
        </w:tr>
        <w:tr w:rsidR="006864CF" w14:paraId="61C510F8" w14:textId="77777777" w:rsidTr="00C92305">
          <w:tc>
            <w:tcPr>
              <w:tcW w:w="3316" w:type="dxa"/>
            </w:tcPr>
            <w:p w14:paraId="61C510F5" w14:textId="77777777" w:rsidR="006864CF" w:rsidRPr="00F66187" w:rsidRDefault="006864CF" w:rsidP="00DF152D">
              <w:pPr>
                <w:pStyle w:val="Sidfot"/>
                <w:rPr>
                  <w:rStyle w:val="Platshllartext"/>
                  <w:color w:val="auto"/>
                </w:rPr>
              </w:pPr>
            </w:p>
          </w:tc>
          <w:tc>
            <w:tcPr>
              <w:tcW w:w="3832" w:type="dxa"/>
            </w:tcPr>
            <w:p w14:paraId="61C510F6" w14:textId="77777777" w:rsidR="006864CF" w:rsidRDefault="006864CF" w:rsidP="00DF152D">
              <w:pPr>
                <w:pStyle w:val="Sidfot"/>
              </w:pPr>
            </w:p>
          </w:tc>
          <w:tc>
            <w:tcPr>
              <w:tcW w:w="1924" w:type="dxa"/>
            </w:tcPr>
            <w:p w14:paraId="61C510F7" w14:textId="77777777" w:rsidR="006864CF" w:rsidRDefault="006864CF" w:rsidP="00DF152D">
              <w:pPr>
                <w:pStyle w:val="Sidfot"/>
                <w:jc w:val="right"/>
              </w:pPr>
            </w:p>
          </w:tc>
        </w:tr>
        <w:tr w:rsidR="006864CF" w14:paraId="61C510FC" w14:textId="77777777" w:rsidTr="00C92305">
          <w:tc>
            <w:tcPr>
              <w:tcW w:w="3316" w:type="dxa"/>
            </w:tcPr>
            <w:p w14:paraId="61C510F9" w14:textId="77777777" w:rsidR="006864CF" w:rsidRDefault="006864CF" w:rsidP="00DF152D">
              <w:pPr>
                <w:pStyle w:val="Sidfot"/>
              </w:pPr>
            </w:p>
          </w:tc>
          <w:tc>
            <w:tcPr>
              <w:tcW w:w="3832" w:type="dxa"/>
            </w:tcPr>
            <w:p w14:paraId="61C510FA" w14:textId="77777777" w:rsidR="006864CF" w:rsidRDefault="006864CF" w:rsidP="00DF152D">
              <w:pPr>
                <w:pStyle w:val="Sidfot"/>
              </w:pPr>
            </w:p>
          </w:tc>
          <w:tc>
            <w:tcPr>
              <w:tcW w:w="1924" w:type="dxa"/>
            </w:tcPr>
            <w:p w14:paraId="61C510FB" w14:textId="77777777" w:rsidR="006864CF" w:rsidRDefault="00F031F0" w:rsidP="00DF152D">
              <w:pPr>
                <w:pStyle w:val="Sidfot"/>
                <w:jc w:val="right"/>
              </w:pPr>
            </w:p>
          </w:tc>
        </w:tr>
      </w:tbl>
    </w:sdtContent>
  </w:sdt>
  <w:p w14:paraId="61C510FD" w14:textId="77777777" w:rsidR="006864CF" w:rsidRPr="00F66187" w:rsidRDefault="006864C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787304"/>
      <w:lock w:val="contentLocked"/>
      <w:group/>
    </w:sdtPr>
    <w:sdtEnd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6864CF" w:rsidRPr="00E64FAF" w14:paraId="61C51101" w14:textId="77777777" w:rsidTr="004E3A9D">
          <w:sdt>
            <w:sdtPr>
              <w:alias w:val="Titel"/>
              <w:tag w:val="Anvisning"/>
              <w:id w:val="221342627"/>
              <w:dataBinding w:prefixMappings="xmlns:ns0='http://purl.org/dc/elements/1.1/' xmlns:ns1='http://schemas.openxmlformats.org/package/2006/metadata/core-properties' " w:xpath="/ns1:coreProperties[1]/ns0:title[1]" w:storeItemID="{6C3C8BC8-F283-45AE-878A-BAB7291924A1}"/>
              <w:text/>
            </w:sdtPr>
            <w:sdtEndPr/>
            <w:sdtContent>
              <w:tc>
                <w:tcPr>
                  <w:tcW w:w="7148" w:type="dxa"/>
                  <w:gridSpan w:val="2"/>
                </w:tcPr>
                <w:p w14:paraId="61C510FF" w14:textId="0E644A87" w:rsidR="006864CF" w:rsidRPr="000A2488" w:rsidRDefault="006864CF" w:rsidP="000A2488">
                  <w:pPr>
                    <w:pStyle w:val="Sidfot"/>
                  </w:pPr>
                  <w:r>
                    <w:t>Trafikkontorets anvisning för byggherrens arbetsmiljöansvar</w:t>
                  </w:r>
                </w:p>
              </w:tc>
            </w:sdtContent>
          </w:sdt>
          <w:tc>
            <w:tcPr>
              <w:tcW w:w="1924" w:type="dxa"/>
            </w:tcPr>
            <w:p w14:paraId="61C51100" w14:textId="77777777" w:rsidR="006864CF" w:rsidRPr="00E64FAF" w:rsidRDefault="006864CF" w:rsidP="005A2E04">
              <w:pPr>
                <w:pStyle w:val="Sidfot"/>
                <w:jc w:val="right"/>
              </w:pPr>
              <w:r w:rsidRPr="00E64FAF">
                <w:fldChar w:fldCharType="begin"/>
              </w:r>
              <w:r w:rsidRPr="00E64FAF">
                <w:instrText xml:space="preserve"> PAGE   \* MERGEFORMAT </w:instrText>
              </w:r>
              <w:r w:rsidRPr="00E64FAF">
                <w:fldChar w:fldCharType="separate"/>
              </w:r>
              <w:r>
                <w:rPr>
                  <w:noProof/>
                </w:rPr>
                <w:t>1</w:t>
              </w:r>
              <w:r w:rsidRPr="00E64FAF">
                <w:fldChar w:fldCharType="end"/>
              </w:r>
              <w:r w:rsidRPr="00E64FAF">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E64FAF">
                <w:t>)</w:t>
              </w:r>
            </w:p>
          </w:tc>
        </w:tr>
        <w:tr w:rsidR="006864CF" w14:paraId="61C51105" w14:textId="77777777" w:rsidTr="004E3A9D">
          <w:tc>
            <w:tcPr>
              <w:tcW w:w="3316" w:type="dxa"/>
            </w:tcPr>
            <w:p w14:paraId="61C51102" w14:textId="77777777" w:rsidR="006864CF" w:rsidRPr="00F66187" w:rsidRDefault="006864CF" w:rsidP="005A2E04">
              <w:pPr>
                <w:pStyle w:val="Sidfot"/>
                <w:rPr>
                  <w:rStyle w:val="Platshllartext"/>
                  <w:color w:val="auto"/>
                </w:rPr>
              </w:pPr>
            </w:p>
          </w:tc>
          <w:tc>
            <w:tcPr>
              <w:tcW w:w="3832" w:type="dxa"/>
            </w:tcPr>
            <w:p w14:paraId="61C51103" w14:textId="77777777" w:rsidR="006864CF" w:rsidRDefault="006864CF" w:rsidP="005A2E04">
              <w:pPr>
                <w:pStyle w:val="Sidfot"/>
              </w:pPr>
            </w:p>
          </w:tc>
          <w:tc>
            <w:tcPr>
              <w:tcW w:w="1924" w:type="dxa"/>
            </w:tcPr>
            <w:p w14:paraId="61C51104" w14:textId="77777777" w:rsidR="006864CF" w:rsidRDefault="006864CF" w:rsidP="005A2E04">
              <w:pPr>
                <w:pStyle w:val="Sidfot"/>
                <w:jc w:val="right"/>
              </w:pPr>
            </w:p>
          </w:tc>
        </w:tr>
        <w:tr w:rsidR="006864CF" w14:paraId="61C51109" w14:textId="77777777" w:rsidTr="004E3A9D">
          <w:tc>
            <w:tcPr>
              <w:tcW w:w="3316" w:type="dxa"/>
            </w:tcPr>
            <w:p w14:paraId="61C51106" w14:textId="77777777" w:rsidR="006864CF" w:rsidRDefault="006864CF" w:rsidP="005A2E04">
              <w:pPr>
                <w:pStyle w:val="Sidfot"/>
              </w:pPr>
            </w:p>
          </w:tc>
          <w:tc>
            <w:tcPr>
              <w:tcW w:w="3832" w:type="dxa"/>
            </w:tcPr>
            <w:p w14:paraId="61C51107" w14:textId="77777777" w:rsidR="006864CF" w:rsidRDefault="006864CF" w:rsidP="005A2E04">
              <w:pPr>
                <w:pStyle w:val="Sidfot"/>
              </w:pPr>
            </w:p>
          </w:tc>
          <w:tc>
            <w:tcPr>
              <w:tcW w:w="1924" w:type="dxa"/>
            </w:tcPr>
            <w:p w14:paraId="61C51108" w14:textId="77777777" w:rsidR="006864CF" w:rsidRDefault="00F031F0" w:rsidP="005A2E04">
              <w:pPr>
                <w:pStyle w:val="Sidfot"/>
                <w:jc w:val="right"/>
              </w:pPr>
            </w:p>
          </w:tc>
        </w:tr>
      </w:tbl>
    </w:sdtContent>
  </w:sdt>
  <w:p w14:paraId="61C5110A" w14:textId="77777777" w:rsidR="006864CF" w:rsidRDefault="00686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DC1C4" w14:textId="77777777" w:rsidR="00F031F0" w:rsidRDefault="00F031F0" w:rsidP="00BF282B">
      <w:pPr>
        <w:spacing w:after="0" w:line="240" w:lineRule="auto"/>
      </w:pPr>
      <w:r>
        <w:separator/>
      </w:r>
    </w:p>
  </w:footnote>
  <w:footnote w:type="continuationSeparator" w:id="0">
    <w:p w14:paraId="42C03B4D" w14:textId="77777777" w:rsidR="00F031F0" w:rsidRDefault="00F031F0" w:rsidP="00BF282B">
      <w:pPr>
        <w:spacing w:after="0" w:line="240" w:lineRule="auto"/>
      </w:pPr>
      <w:r>
        <w:continuationSeparator/>
      </w:r>
    </w:p>
  </w:footnote>
  <w:footnote w:type="continuationNotice" w:id="1">
    <w:p w14:paraId="6CA456CF" w14:textId="77777777" w:rsidR="00F031F0" w:rsidRDefault="00F031F0">
      <w:pPr>
        <w:spacing w:after="0" w:line="240" w:lineRule="auto"/>
      </w:pPr>
    </w:p>
  </w:footnote>
  <w:footnote w:id="2">
    <w:p w14:paraId="19E434A2" w14:textId="57A6F0C3" w:rsidR="006864CF" w:rsidRDefault="006864CF">
      <w:pPr>
        <w:pStyle w:val="Fotnotstext"/>
      </w:pPr>
      <w:r>
        <w:rPr>
          <w:rStyle w:val="Fotnotsreferens"/>
        </w:rPr>
        <w:footnoteRef/>
      </w:r>
      <w:r>
        <w:t xml:space="preserve"> I arbetsmiljölagen finns inget byggherrebegrepp utan skrivs som ”den som låter utföra”. I arbetsmiljösammanhang är det dock vedertaget att använda sig av det kortare begreppet byggherre. Begreppet byggherre återfinns i plan- och bygglagen (PBL) där en byggherre är den som för egen räkning utför eller låter andra </w:t>
      </w:r>
      <w:r w:rsidRPr="00014E75">
        <w:t>utföra byggnads-, rivnings- eller markarbeten genom en byggentreprenör eller byggmästare</w:t>
      </w:r>
      <w:r>
        <w:t>.</w:t>
      </w:r>
    </w:p>
  </w:footnote>
  <w:footnote w:id="3">
    <w:p w14:paraId="0DB07A6B" w14:textId="58DFE203" w:rsidR="006864CF" w:rsidRDefault="006864CF">
      <w:pPr>
        <w:pStyle w:val="Fotnotstext"/>
      </w:pPr>
      <w:r>
        <w:rPr>
          <w:rStyle w:val="Fotnotsreferens"/>
        </w:rPr>
        <w:footnoteRef/>
      </w:r>
      <w:r>
        <w:t xml:space="preserve"> I arbetsmiljölagen finns inget byggherrebegrepp utan skrivs som ”den som låter utföra”. I arbetsmiljösammanhang är det dock vedertaget att använda sig av det kortare begreppet byggherre.</w:t>
      </w:r>
    </w:p>
  </w:footnote>
  <w:footnote w:id="4">
    <w:p w14:paraId="2B91EC66" w14:textId="023ABD16" w:rsidR="006864CF" w:rsidRDefault="006864CF">
      <w:pPr>
        <w:pStyle w:val="Fotnotstext"/>
      </w:pPr>
      <w:r>
        <w:rPr>
          <w:rStyle w:val="Fotnotsreferens"/>
        </w:rPr>
        <w:footnoteRef/>
      </w:r>
      <w:r>
        <w:t xml:space="preserve"> Se </w:t>
      </w:r>
      <w:r w:rsidRPr="00714E74">
        <w:t>1§ Arbetarskyddsstyrelsens föreskrifter (AFS 1999:3) om byggnads- och anläggningsarbete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55AA0"/>
    <w:multiLevelType w:val="hybridMultilevel"/>
    <w:tmpl w:val="F154DA9E"/>
    <w:lvl w:ilvl="0" w:tplc="A75045B6">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9C44CD"/>
    <w:multiLevelType w:val="hybridMultilevel"/>
    <w:tmpl w:val="75F0F220"/>
    <w:lvl w:ilvl="0" w:tplc="A75045B6">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0DE03AE"/>
    <w:multiLevelType w:val="hybridMultilevel"/>
    <w:tmpl w:val="C114CA7E"/>
    <w:lvl w:ilvl="0" w:tplc="A75045B6">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297149"/>
    <w:multiLevelType w:val="hybridMultilevel"/>
    <w:tmpl w:val="987656BE"/>
    <w:lvl w:ilvl="0" w:tplc="A75045B6">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D697BEE"/>
    <w:multiLevelType w:val="multilevel"/>
    <w:tmpl w:val="7346C6DE"/>
    <w:lvl w:ilvl="0">
      <w:start w:val="1"/>
      <w:numFmt w:val="decimal"/>
      <w:pStyle w:val="Rubrik2"/>
      <w:lvlText w:val="%1."/>
      <w:lvlJc w:val="left"/>
      <w:pPr>
        <w:ind w:left="360" w:hanging="360"/>
      </w:pPr>
    </w:lvl>
    <w:lvl w:ilvl="1">
      <w:start w:val="1"/>
      <w:numFmt w:val="decimal"/>
      <w:pStyle w:val="Rubrik3"/>
      <w:lvlText w:val="%1.%2."/>
      <w:lvlJc w:val="left"/>
      <w:pPr>
        <w:ind w:left="792" w:hanging="432"/>
      </w:pPr>
      <w:rPr>
        <w:sz w:val="21"/>
        <w:szCs w:val="21"/>
      </w:rPr>
    </w:lvl>
    <w:lvl w:ilvl="2">
      <w:start w:val="1"/>
      <w:numFmt w:val="decimal"/>
      <w:pStyle w:val="Rubrik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CB6FF5"/>
    <w:multiLevelType w:val="hybridMultilevel"/>
    <w:tmpl w:val="B92A1DEC"/>
    <w:lvl w:ilvl="0" w:tplc="A75045B6">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F44397"/>
    <w:multiLevelType w:val="hybridMultilevel"/>
    <w:tmpl w:val="5556230C"/>
    <w:lvl w:ilvl="0" w:tplc="A75045B6">
      <w:start w:val="3"/>
      <w:numFmt w:val="bullet"/>
      <w:lvlText w:val="-"/>
      <w:lvlJc w:val="left"/>
      <w:pPr>
        <w:ind w:left="720" w:hanging="360"/>
      </w:pPr>
      <w:rPr>
        <w:rFonts w:ascii="Times New Roman" w:eastAsiaTheme="minorEastAsia"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E8277E5"/>
    <w:multiLevelType w:val="hybridMultilevel"/>
    <w:tmpl w:val="D8803256"/>
    <w:lvl w:ilvl="0" w:tplc="A75045B6">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4C474E4"/>
    <w:multiLevelType w:val="hybridMultilevel"/>
    <w:tmpl w:val="4EDA7C44"/>
    <w:lvl w:ilvl="0" w:tplc="2678303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6661199"/>
    <w:multiLevelType w:val="hybridMultilevel"/>
    <w:tmpl w:val="B100FFCE"/>
    <w:lvl w:ilvl="0" w:tplc="CF966A5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917218"/>
    <w:multiLevelType w:val="hybridMultilevel"/>
    <w:tmpl w:val="5AAE3E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075C"/>
    <w:multiLevelType w:val="hybridMultilevel"/>
    <w:tmpl w:val="CA34CFA8"/>
    <w:lvl w:ilvl="0" w:tplc="A75045B6">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3"/>
  </w:num>
  <w:num w:numId="5">
    <w:abstractNumId w:val="7"/>
  </w:num>
  <w:num w:numId="6">
    <w:abstractNumId w:val="4"/>
  </w:num>
  <w:num w:numId="7">
    <w:abstractNumId w:val="9"/>
  </w:num>
  <w:num w:numId="8">
    <w:abstractNumId w:val="10"/>
  </w:num>
  <w:num w:numId="9">
    <w:abstractNumId w:val="1"/>
  </w:num>
  <w:num w:numId="10">
    <w:abstractNumId w:val="2"/>
  </w:num>
  <w:num w:numId="11">
    <w:abstractNumId w:val="8"/>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1C6D"/>
    <w:rsid w:val="00001E9B"/>
    <w:rsid w:val="00002480"/>
    <w:rsid w:val="00002C13"/>
    <w:rsid w:val="00002FA6"/>
    <w:rsid w:val="00003043"/>
    <w:rsid w:val="000030EF"/>
    <w:rsid w:val="000030FB"/>
    <w:rsid w:val="0000344B"/>
    <w:rsid w:val="00004186"/>
    <w:rsid w:val="00005637"/>
    <w:rsid w:val="00005DFF"/>
    <w:rsid w:val="00006E3A"/>
    <w:rsid w:val="000110E0"/>
    <w:rsid w:val="00011D0B"/>
    <w:rsid w:val="00012D94"/>
    <w:rsid w:val="00014E75"/>
    <w:rsid w:val="00015A9B"/>
    <w:rsid w:val="00016543"/>
    <w:rsid w:val="000168C4"/>
    <w:rsid w:val="000173E8"/>
    <w:rsid w:val="00017EF8"/>
    <w:rsid w:val="000210F7"/>
    <w:rsid w:val="000217EB"/>
    <w:rsid w:val="00022F0D"/>
    <w:rsid w:val="000230BC"/>
    <w:rsid w:val="00024020"/>
    <w:rsid w:val="000241F9"/>
    <w:rsid w:val="00025681"/>
    <w:rsid w:val="00030187"/>
    <w:rsid w:val="000301C9"/>
    <w:rsid w:val="00033686"/>
    <w:rsid w:val="0003484F"/>
    <w:rsid w:val="0003580E"/>
    <w:rsid w:val="000360A3"/>
    <w:rsid w:val="0003653E"/>
    <w:rsid w:val="000378EF"/>
    <w:rsid w:val="00037D15"/>
    <w:rsid w:val="00040BDD"/>
    <w:rsid w:val="00040E12"/>
    <w:rsid w:val="00042405"/>
    <w:rsid w:val="00046048"/>
    <w:rsid w:val="00050B8E"/>
    <w:rsid w:val="00055D00"/>
    <w:rsid w:val="000569C3"/>
    <w:rsid w:val="00060645"/>
    <w:rsid w:val="000611BC"/>
    <w:rsid w:val="000619EA"/>
    <w:rsid w:val="0006219D"/>
    <w:rsid w:val="00063D89"/>
    <w:rsid w:val="0006483B"/>
    <w:rsid w:val="00065911"/>
    <w:rsid w:val="00066689"/>
    <w:rsid w:val="00067B84"/>
    <w:rsid w:val="00067BA2"/>
    <w:rsid w:val="00067DAD"/>
    <w:rsid w:val="00071B89"/>
    <w:rsid w:val="0007280A"/>
    <w:rsid w:val="00073C5E"/>
    <w:rsid w:val="00075121"/>
    <w:rsid w:val="00076D42"/>
    <w:rsid w:val="00076F81"/>
    <w:rsid w:val="00082778"/>
    <w:rsid w:val="00082822"/>
    <w:rsid w:val="00082BC7"/>
    <w:rsid w:val="00086EF8"/>
    <w:rsid w:val="0008748C"/>
    <w:rsid w:val="00090B56"/>
    <w:rsid w:val="00091056"/>
    <w:rsid w:val="0009151E"/>
    <w:rsid w:val="00091859"/>
    <w:rsid w:val="00091C6E"/>
    <w:rsid w:val="00094725"/>
    <w:rsid w:val="00095059"/>
    <w:rsid w:val="000A05E4"/>
    <w:rsid w:val="000A0D24"/>
    <w:rsid w:val="000A122B"/>
    <w:rsid w:val="000A1569"/>
    <w:rsid w:val="000A2488"/>
    <w:rsid w:val="000A2DBC"/>
    <w:rsid w:val="000A44E0"/>
    <w:rsid w:val="000A5158"/>
    <w:rsid w:val="000A6463"/>
    <w:rsid w:val="000A6664"/>
    <w:rsid w:val="000A667E"/>
    <w:rsid w:val="000A78E6"/>
    <w:rsid w:val="000A79EB"/>
    <w:rsid w:val="000A7DC4"/>
    <w:rsid w:val="000A7EB4"/>
    <w:rsid w:val="000B2776"/>
    <w:rsid w:val="000B2B05"/>
    <w:rsid w:val="000B5293"/>
    <w:rsid w:val="000C0329"/>
    <w:rsid w:val="000C07C0"/>
    <w:rsid w:val="000C2934"/>
    <w:rsid w:val="000C299A"/>
    <w:rsid w:val="000C3352"/>
    <w:rsid w:val="000C41B2"/>
    <w:rsid w:val="000C68BA"/>
    <w:rsid w:val="000C79FC"/>
    <w:rsid w:val="000C7F21"/>
    <w:rsid w:val="000D128D"/>
    <w:rsid w:val="000D3571"/>
    <w:rsid w:val="000D39C1"/>
    <w:rsid w:val="000D4100"/>
    <w:rsid w:val="000D6548"/>
    <w:rsid w:val="000D6CFB"/>
    <w:rsid w:val="000D6FF3"/>
    <w:rsid w:val="000D7454"/>
    <w:rsid w:val="000E0528"/>
    <w:rsid w:val="000E0E63"/>
    <w:rsid w:val="000E19A9"/>
    <w:rsid w:val="000E21B0"/>
    <w:rsid w:val="000E2529"/>
    <w:rsid w:val="000E46DA"/>
    <w:rsid w:val="000E6323"/>
    <w:rsid w:val="000E7052"/>
    <w:rsid w:val="000F057E"/>
    <w:rsid w:val="000F059D"/>
    <w:rsid w:val="000F1BD3"/>
    <w:rsid w:val="000F2B85"/>
    <w:rsid w:val="000F3A7F"/>
    <w:rsid w:val="000F4292"/>
    <w:rsid w:val="000F589B"/>
    <w:rsid w:val="000F5A93"/>
    <w:rsid w:val="000F6F6A"/>
    <w:rsid w:val="001025D0"/>
    <w:rsid w:val="00105F42"/>
    <w:rsid w:val="00107699"/>
    <w:rsid w:val="00107F9D"/>
    <w:rsid w:val="001104B8"/>
    <w:rsid w:val="0011061F"/>
    <w:rsid w:val="0011211B"/>
    <w:rsid w:val="00112549"/>
    <w:rsid w:val="0011381D"/>
    <w:rsid w:val="00114D7E"/>
    <w:rsid w:val="00116246"/>
    <w:rsid w:val="00117182"/>
    <w:rsid w:val="00117FCC"/>
    <w:rsid w:val="0012000C"/>
    <w:rsid w:val="00122148"/>
    <w:rsid w:val="00123DE8"/>
    <w:rsid w:val="0012432C"/>
    <w:rsid w:val="001261BE"/>
    <w:rsid w:val="0012694C"/>
    <w:rsid w:val="00131359"/>
    <w:rsid w:val="001317ED"/>
    <w:rsid w:val="00132DEA"/>
    <w:rsid w:val="001356CF"/>
    <w:rsid w:val="00135862"/>
    <w:rsid w:val="00135B5F"/>
    <w:rsid w:val="00135DD2"/>
    <w:rsid w:val="00135EC4"/>
    <w:rsid w:val="00136013"/>
    <w:rsid w:val="00136223"/>
    <w:rsid w:val="00140086"/>
    <w:rsid w:val="00140EA4"/>
    <w:rsid w:val="00142E0C"/>
    <w:rsid w:val="00142FEF"/>
    <w:rsid w:val="001459DA"/>
    <w:rsid w:val="00146636"/>
    <w:rsid w:val="00150B4E"/>
    <w:rsid w:val="00155391"/>
    <w:rsid w:val="00156B17"/>
    <w:rsid w:val="00160545"/>
    <w:rsid w:val="001608B4"/>
    <w:rsid w:val="001608D4"/>
    <w:rsid w:val="00163DCE"/>
    <w:rsid w:val="001655D7"/>
    <w:rsid w:val="0016627A"/>
    <w:rsid w:val="0016642B"/>
    <w:rsid w:val="00166776"/>
    <w:rsid w:val="00167027"/>
    <w:rsid w:val="00173F0C"/>
    <w:rsid w:val="00176210"/>
    <w:rsid w:val="00176CA4"/>
    <w:rsid w:val="00176E89"/>
    <w:rsid w:val="0017716D"/>
    <w:rsid w:val="00177E7C"/>
    <w:rsid w:val="00180F53"/>
    <w:rsid w:val="00180F7E"/>
    <w:rsid w:val="00181A06"/>
    <w:rsid w:val="00182C25"/>
    <w:rsid w:val="00183560"/>
    <w:rsid w:val="00184D19"/>
    <w:rsid w:val="001857AE"/>
    <w:rsid w:val="0018606F"/>
    <w:rsid w:val="00186576"/>
    <w:rsid w:val="0018697D"/>
    <w:rsid w:val="001878B6"/>
    <w:rsid w:val="00187BC5"/>
    <w:rsid w:val="0019017E"/>
    <w:rsid w:val="0019088B"/>
    <w:rsid w:val="001914D5"/>
    <w:rsid w:val="00192F1B"/>
    <w:rsid w:val="001944CD"/>
    <w:rsid w:val="00196649"/>
    <w:rsid w:val="001A0FEA"/>
    <w:rsid w:val="001A1DFC"/>
    <w:rsid w:val="001A21E5"/>
    <w:rsid w:val="001A399A"/>
    <w:rsid w:val="001A5986"/>
    <w:rsid w:val="001A6539"/>
    <w:rsid w:val="001A7E23"/>
    <w:rsid w:val="001B2533"/>
    <w:rsid w:val="001B2B14"/>
    <w:rsid w:val="001B3DC8"/>
    <w:rsid w:val="001B5003"/>
    <w:rsid w:val="001B69E9"/>
    <w:rsid w:val="001B7D4C"/>
    <w:rsid w:val="001C0E7B"/>
    <w:rsid w:val="001C21EC"/>
    <w:rsid w:val="001C2218"/>
    <w:rsid w:val="001C45CA"/>
    <w:rsid w:val="001C4C2C"/>
    <w:rsid w:val="001C5698"/>
    <w:rsid w:val="001C5B53"/>
    <w:rsid w:val="001C7C38"/>
    <w:rsid w:val="001D004F"/>
    <w:rsid w:val="001D00D5"/>
    <w:rsid w:val="001D0793"/>
    <w:rsid w:val="001D36C8"/>
    <w:rsid w:val="001D69A8"/>
    <w:rsid w:val="001D7821"/>
    <w:rsid w:val="001E0346"/>
    <w:rsid w:val="001E1961"/>
    <w:rsid w:val="001E1B68"/>
    <w:rsid w:val="001E2583"/>
    <w:rsid w:val="001E3044"/>
    <w:rsid w:val="001E399A"/>
    <w:rsid w:val="001E501D"/>
    <w:rsid w:val="001E5604"/>
    <w:rsid w:val="001F12F0"/>
    <w:rsid w:val="001F1996"/>
    <w:rsid w:val="001F1AE5"/>
    <w:rsid w:val="001F4985"/>
    <w:rsid w:val="001F5E43"/>
    <w:rsid w:val="001F6A93"/>
    <w:rsid w:val="001F6E70"/>
    <w:rsid w:val="001F71E9"/>
    <w:rsid w:val="001F7461"/>
    <w:rsid w:val="001F7718"/>
    <w:rsid w:val="001F778D"/>
    <w:rsid w:val="001F7A76"/>
    <w:rsid w:val="0020061A"/>
    <w:rsid w:val="002011A0"/>
    <w:rsid w:val="00201748"/>
    <w:rsid w:val="00205257"/>
    <w:rsid w:val="00205F7A"/>
    <w:rsid w:val="002075B7"/>
    <w:rsid w:val="002079DC"/>
    <w:rsid w:val="002126BD"/>
    <w:rsid w:val="00214C93"/>
    <w:rsid w:val="00214F7B"/>
    <w:rsid w:val="002155FC"/>
    <w:rsid w:val="00216483"/>
    <w:rsid w:val="00217A16"/>
    <w:rsid w:val="00220DE7"/>
    <w:rsid w:val="00221119"/>
    <w:rsid w:val="00223461"/>
    <w:rsid w:val="00223A06"/>
    <w:rsid w:val="00226EEA"/>
    <w:rsid w:val="002276D6"/>
    <w:rsid w:val="002305E3"/>
    <w:rsid w:val="00231CA2"/>
    <w:rsid w:val="00240698"/>
    <w:rsid w:val="00241A2E"/>
    <w:rsid w:val="00241CAF"/>
    <w:rsid w:val="00241F59"/>
    <w:rsid w:val="00242C2A"/>
    <w:rsid w:val="00243D6B"/>
    <w:rsid w:val="00244C7F"/>
    <w:rsid w:val="00245578"/>
    <w:rsid w:val="00245712"/>
    <w:rsid w:val="00245820"/>
    <w:rsid w:val="00246B2D"/>
    <w:rsid w:val="00252DDC"/>
    <w:rsid w:val="00253618"/>
    <w:rsid w:val="00253ACC"/>
    <w:rsid w:val="00254D1D"/>
    <w:rsid w:val="00254EBA"/>
    <w:rsid w:val="00255FF8"/>
    <w:rsid w:val="0025685C"/>
    <w:rsid w:val="00257C8B"/>
    <w:rsid w:val="00257D76"/>
    <w:rsid w:val="00257F49"/>
    <w:rsid w:val="002611FA"/>
    <w:rsid w:val="0026272C"/>
    <w:rsid w:val="00262961"/>
    <w:rsid w:val="00267A8F"/>
    <w:rsid w:val="00271E2A"/>
    <w:rsid w:val="002728A8"/>
    <w:rsid w:val="00272A00"/>
    <w:rsid w:val="00272D02"/>
    <w:rsid w:val="00273687"/>
    <w:rsid w:val="00273C1C"/>
    <w:rsid w:val="00276DFD"/>
    <w:rsid w:val="00277238"/>
    <w:rsid w:val="002779E3"/>
    <w:rsid w:val="00281E94"/>
    <w:rsid w:val="00282479"/>
    <w:rsid w:val="002864F6"/>
    <w:rsid w:val="00287898"/>
    <w:rsid w:val="00290366"/>
    <w:rsid w:val="00292932"/>
    <w:rsid w:val="00292ED9"/>
    <w:rsid w:val="002939AF"/>
    <w:rsid w:val="0029438F"/>
    <w:rsid w:val="00297352"/>
    <w:rsid w:val="002A000B"/>
    <w:rsid w:val="002A238E"/>
    <w:rsid w:val="002A2C9F"/>
    <w:rsid w:val="002A2E81"/>
    <w:rsid w:val="002A4F96"/>
    <w:rsid w:val="002A75AF"/>
    <w:rsid w:val="002B3762"/>
    <w:rsid w:val="002B7A88"/>
    <w:rsid w:val="002C0913"/>
    <w:rsid w:val="002C1DD3"/>
    <w:rsid w:val="002C2B3B"/>
    <w:rsid w:val="002C377E"/>
    <w:rsid w:val="002C3AF9"/>
    <w:rsid w:val="002C4E1A"/>
    <w:rsid w:val="002C5D94"/>
    <w:rsid w:val="002C5DE2"/>
    <w:rsid w:val="002C61EE"/>
    <w:rsid w:val="002C69F8"/>
    <w:rsid w:val="002D3258"/>
    <w:rsid w:val="002D3E1B"/>
    <w:rsid w:val="002D4937"/>
    <w:rsid w:val="002D4D03"/>
    <w:rsid w:val="002D6527"/>
    <w:rsid w:val="002D6945"/>
    <w:rsid w:val="002D6F3D"/>
    <w:rsid w:val="002D758D"/>
    <w:rsid w:val="002D75B8"/>
    <w:rsid w:val="002E0396"/>
    <w:rsid w:val="002E06E2"/>
    <w:rsid w:val="002E3890"/>
    <w:rsid w:val="002E650F"/>
    <w:rsid w:val="002E6EE7"/>
    <w:rsid w:val="002F065E"/>
    <w:rsid w:val="002F0664"/>
    <w:rsid w:val="002F0D34"/>
    <w:rsid w:val="002F0F4F"/>
    <w:rsid w:val="002F1453"/>
    <w:rsid w:val="002F215E"/>
    <w:rsid w:val="002F33FD"/>
    <w:rsid w:val="002F34AC"/>
    <w:rsid w:val="002F714A"/>
    <w:rsid w:val="002F7391"/>
    <w:rsid w:val="003000A8"/>
    <w:rsid w:val="00301CB2"/>
    <w:rsid w:val="00303711"/>
    <w:rsid w:val="00304154"/>
    <w:rsid w:val="00304A4F"/>
    <w:rsid w:val="00304AEE"/>
    <w:rsid w:val="00306971"/>
    <w:rsid w:val="00307075"/>
    <w:rsid w:val="00307AA8"/>
    <w:rsid w:val="00310F8E"/>
    <w:rsid w:val="0031153B"/>
    <w:rsid w:val="003132FB"/>
    <w:rsid w:val="00313326"/>
    <w:rsid w:val="00313B96"/>
    <w:rsid w:val="00314E31"/>
    <w:rsid w:val="003164EC"/>
    <w:rsid w:val="00316917"/>
    <w:rsid w:val="00316DDB"/>
    <w:rsid w:val="00316DFC"/>
    <w:rsid w:val="00317508"/>
    <w:rsid w:val="00317995"/>
    <w:rsid w:val="00317CE6"/>
    <w:rsid w:val="0032003B"/>
    <w:rsid w:val="003203E9"/>
    <w:rsid w:val="00320554"/>
    <w:rsid w:val="00322428"/>
    <w:rsid w:val="003226D4"/>
    <w:rsid w:val="00322794"/>
    <w:rsid w:val="00322DD7"/>
    <w:rsid w:val="00323785"/>
    <w:rsid w:val="00323B7F"/>
    <w:rsid w:val="0032787E"/>
    <w:rsid w:val="00327F8F"/>
    <w:rsid w:val="00331724"/>
    <w:rsid w:val="00331AA9"/>
    <w:rsid w:val="00331D59"/>
    <w:rsid w:val="00332E25"/>
    <w:rsid w:val="00332F88"/>
    <w:rsid w:val="00334950"/>
    <w:rsid w:val="003404CE"/>
    <w:rsid w:val="003408C4"/>
    <w:rsid w:val="00340B44"/>
    <w:rsid w:val="00340BB8"/>
    <w:rsid w:val="00340D21"/>
    <w:rsid w:val="00341085"/>
    <w:rsid w:val="00341ED1"/>
    <w:rsid w:val="00344BF9"/>
    <w:rsid w:val="003458D7"/>
    <w:rsid w:val="003469B0"/>
    <w:rsid w:val="00350FEF"/>
    <w:rsid w:val="00351939"/>
    <w:rsid w:val="00352F4A"/>
    <w:rsid w:val="00354539"/>
    <w:rsid w:val="003571F0"/>
    <w:rsid w:val="00357216"/>
    <w:rsid w:val="003606A6"/>
    <w:rsid w:val="003620D1"/>
    <w:rsid w:val="0036380B"/>
    <w:rsid w:val="00363BF6"/>
    <w:rsid w:val="00364010"/>
    <w:rsid w:val="00364754"/>
    <w:rsid w:val="0036638D"/>
    <w:rsid w:val="003667AB"/>
    <w:rsid w:val="00370639"/>
    <w:rsid w:val="00370ECF"/>
    <w:rsid w:val="003726A2"/>
    <w:rsid w:val="00372758"/>
    <w:rsid w:val="00372798"/>
    <w:rsid w:val="003727C9"/>
    <w:rsid w:val="00372CB4"/>
    <w:rsid w:val="003741BB"/>
    <w:rsid w:val="003744ED"/>
    <w:rsid w:val="00374708"/>
    <w:rsid w:val="00374845"/>
    <w:rsid w:val="003776F2"/>
    <w:rsid w:val="003807C8"/>
    <w:rsid w:val="00380B5D"/>
    <w:rsid w:val="00382AAE"/>
    <w:rsid w:val="00383209"/>
    <w:rsid w:val="00383F09"/>
    <w:rsid w:val="00384AC3"/>
    <w:rsid w:val="003850AA"/>
    <w:rsid w:val="003864F7"/>
    <w:rsid w:val="00387236"/>
    <w:rsid w:val="00387445"/>
    <w:rsid w:val="00387D47"/>
    <w:rsid w:val="0039019D"/>
    <w:rsid w:val="0039118C"/>
    <w:rsid w:val="003925C1"/>
    <w:rsid w:val="00393355"/>
    <w:rsid w:val="003941E7"/>
    <w:rsid w:val="00394313"/>
    <w:rsid w:val="0039437C"/>
    <w:rsid w:val="00394C0B"/>
    <w:rsid w:val="00396743"/>
    <w:rsid w:val="003A0B10"/>
    <w:rsid w:val="003A0EAE"/>
    <w:rsid w:val="003A162D"/>
    <w:rsid w:val="003A2899"/>
    <w:rsid w:val="003A34D3"/>
    <w:rsid w:val="003A400E"/>
    <w:rsid w:val="003A503B"/>
    <w:rsid w:val="003A5B79"/>
    <w:rsid w:val="003A5FF1"/>
    <w:rsid w:val="003A6417"/>
    <w:rsid w:val="003A6BFE"/>
    <w:rsid w:val="003B29B7"/>
    <w:rsid w:val="003B3AC6"/>
    <w:rsid w:val="003B514A"/>
    <w:rsid w:val="003B7392"/>
    <w:rsid w:val="003B79BC"/>
    <w:rsid w:val="003B7F95"/>
    <w:rsid w:val="003C04A2"/>
    <w:rsid w:val="003C0B10"/>
    <w:rsid w:val="003C28EE"/>
    <w:rsid w:val="003D04DA"/>
    <w:rsid w:val="003D123B"/>
    <w:rsid w:val="003D2685"/>
    <w:rsid w:val="003D2AFD"/>
    <w:rsid w:val="003D31BB"/>
    <w:rsid w:val="003D4827"/>
    <w:rsid w:val="003D7C11"/>
    <w:rsid w:val="003E05C6"/>
    <w:rsid w:val="003E0F58"/>
    <w:rsid w:val="003E103E"/>
    <w:rsid w:val="003E1262"/>
    <w:rsid w:val="003E4A48"/>
    <w:rsid w:val="003F0B8E"/>
    <w:rsid w:val="003F26D8"/>
    <w:rsid w:val="003F29F5"/>
    <w:rsid w:val="003F4BBF"/>
    <w:rsid w:val="003F4EFA"/>
    <w:rsid w:val="003F78E6"/>
    <w:rsid w:val="0040006C"/>
    <w:rsid w:val="0040048F"/>
    <w:rsid w:val="00400511"/>
    <w:rsid w:val="00400BF6"/>
    <w:rsid w:val="00401ADC"/>
    <w:rsid w:val="0040226F"/>
    <w:rsid w:val="00403F21"/>
    <w:rsid w:val="00404FDF"/>
    <w:rsid w:val="0040559D"/>
    <w:rsid w:val="0040752D"/>
    <w:rsid w:val="00411407"/>
    <w:rsid w:val="00411D38"/>
    <w:rsid w:val="00412E2F"/>
    <w:rsid w:val="00413622"/>
    <w:rsid w:val="00413F62"/>
    <w:rsid w:val="00414C57"/>
    <w:rsid w:val="00414E79"/>
    <w:rsid w:val="00414E7B"/>
    <w:rsid w:val="00415B38"/>
    <w:rsid w:val="004168E7"/>
    <w:rsid w:val="004200FD"/>
    <w:rsid w:val="00422C9B"/>
    <w:rsid w:val="00423B36"/>
    <w:rsid w:val="00425408"/>
    <w:rsid w:val="00425D59"/>
    <w:rsid w:val="00426400"/>
    <w:rsid w:val="00427DEA"/>
    <w:rsid w:val="00431264"/>
    <w:rsid w:val="0043210A"/>
    <w:rsid w:val="00436DF4"/>
    <w:rsid w:val="00440D30"/>
    <w:rsid w:val="00441075"/>
    <w:rsid w:val="00444F8C"/>
    <w:rsid w:val="004468D2"/>
    <w:rsid w:val="00446A85"/>
    <w:rsid w:val="004478DB"/>
    <w:rsid w:val="00447E4B"/>
    <w:rsid w:val="00447F60"/>
    <w:rsid w:val="004532FF"/>
    <w:rsid w:val="00453C76"/>
    <w:rsid w:val="00453DDD"/>
    <w:rsid w:val="00455382"/>
    <w:rsid w:val="00461395"/>
    <w:rsid w:val="0046318A"/>
    <w:rsid w:val="0046401F"/>
    <w:rsid w:val="00464590"/>
    <w:rsid w:val="00464A62"/>
    <w:rsid w:val="00465F56"/>
    <w:rsid w:val="004674BB"/>
    <w:rsid w:val="004701E2"/>
    <w:rsid w:val="0047248D"/>
    <w:rsid w:val="00473C11"/>
    <w:rsid w:val="0047608D"/>
    <w:rsid w:val="004814A1"/>
    <w:rsid w:val="004818FD"/>
    <w:rsid w:val="00483B21"/>
    <w:rsid w:val="004849C6"/>
    <w:rsid w:val="004849CC"/>
    <w:rsid w:val="00484EB1"/>
    <w:rsid w:val="004858D9"/>
    <w:rsid w:val="0048650E"/>
    <w:rsid w:val="00486644"/>
    <w:rsid w:val="00486AB7"/>
    <w:rsid w:val="004904D8"/>
    <w:rsid w:val="00492B84"/>
    <w:rsid w:val="00494667"/>
    <w:rsid w:val="00496BD7"/>
    <w:rsid w:val="004A0750"/>
    <w:rsid w:val="004A0FC9"/>
    <w:rsid w:val="004A2B01"/>
    <w:rsid w:val="004A3BDB"/>
    <w:rsid w:val="004A5252"/>
    <w:rsid w:val="004A5EF1"/>
    <w:rsid w:val="004A6468"/>
    <w:rsid w:val="004A67EB"/>
    <w:rsid w:val="004A685C"/>
    <w:rsid w:val="004B195C"/>
    <w:rsid w:val="004B287C"/>
    <w:rsid w:val="004B76D1"/>
    <w:rsid w:val="004B77DB"/>
    <w:rsid w:val="004B7A68"/>
    <w:rsid w:val="004C12DE"/>
    <w:rsid w:val="004C1968"/>
    <w:rsid w:val="004C30DE"/>
    <w:rsid w:val="004C4734"/>
    <w:rsid w:val="004C52AE"/>
    <w:rsid w:val="004C62C8"/>
    <w:rsid w:val="004C662F"/>
    <w:rsid w:val="004C78B0"/>
    <w:rsid w:val="004D020A"/>
    <w:rsid w:val="004D2A4C"/>
    <w:rsid w:val="004D4B6E"/>
    <w:rsid w:val="004D4FC4"/>
    <w:rsid w:val="004D53C7"/>
    <w:rsid w:val="004D5B2B"/>
    <w:rsid w:val="004D6C2B"/>
    <w:rsid w:val="004D6CB4"/>
    <w:rsid w:val="004D71E0"/>
    <w:rsid w:val="004E0EB9"/>
    <w:rsid w:val="004E2390"/>
    <w:rsid w:val="004E25FC"/>
    <w:rsid w:val="004E2BF3"/>
    <w:rsid w:val="004E39E7"/>
    <w:rsid w:val="004E3A9D"/>
    <w:rsid w:val="004E490B"/>
    <w:rsid w:val="004E4EDB"/>
    <w:rsid w:val="004F0BED"/>
    <w:rsid w:val="004F0C7D"/>
    <w:rsid w:val="004F0DA9"/>
    <w:rsid w:val="004F1322"/>
    <w:rsid w:val="004F200A"/>
    <w:rsid w:val="004F325B"/>
    <w:rsid w:val="004F4C6F"/>
    <w:rsid w:val="004F5FB3"/>
    <w:rsid w:val="004F621C"/>
    <w:rsid w:val="004F6741"/>
    <w:rsid w:val="004F675F"/>
    <w:rsid w:val="004F6E31"/>
    <w:rsid w:val="004F78B0"/>
    <w:rsid w:val="004F7DD4"/>
    <w:rsid w:val="00500D00"/>
    <w:rsid w:val="0050103D"/>
    <w:rsid w:val="0050151D"/>
    <w:rsid w:val="005029FA"/>
    <w:rsid w:val="0050323C"/>
    <w:rsid w:val="00503C7E"/>
    <w:rsid w:val="0050421C"/>
    <w:rsid w:val="00506217"/>
    <w:rsid w:val="005065E9"/>
    <w:rsid w:val="00511CA9"/>
    <w:rsid w:val="00511CC2"/>
    <w:rsid w:val="0051260C"/>
    <w:rsid w:val="0051541D"/>
    <w:rsid w:val="00516E25"/>
    <w:rsid w:val="00517BD7"/>
    <w:rsid w:val="0052064E"/>
    <w:rsid w:val="00520DA4"/>
    <w:rsid w:val="0052122F"/>
    <w:rsid w:val="00521790"/>
    <w:rsid w:val="0052255A"/>
    <w:rsid w:val="00522820"/>
    <w:rsid w:val="00523A04"/>
    <w:rsid w:val="00526BA6"/>
    <w:rsid w:val="005314D6"/>
    <w:rsid w:val="00532707"/>
    <w:rsid w:val="00532FAF"/>
    <w:rsid w:val="00535810"/>
    <w:rsid w:val="00536F9A"/>
    <w:rsid w:val="00537165"/>
    <w:rsid w:val="005375F3"/>
    <w:rsid w:val="00537A4F"/>
    <w:rsid w:val="00541E32"/>
    <w:rsid w:val="00542069"/>
    <w:rsid w:val="00543D87"/>
    <w:rsid w:val="00545058"/>
    <w:rsid w:val="00545AD3"/>
    <w:rsid w:val="00547098"/>
    <w:rsid w:val="005471F9"/>
    <w:rsid w:val="005474D0"/>
    <w:rsid w:val="00547E59"/>
    <w:rsid w:val="005517E3"/>
    <w:rsid w:val="00554193"/>
    <w:rsid w:val="00556447"/>
    <w:rsid w:val="005572A6"/>
    <w:rsid w:val="00557E41"/>
    <w:rsid w:val="00560D28"/>
    <w:rsid w:val="005616D7"/>
    <w:rsid w:val="0056274C"/>
    <w:rsid w:val="00564D82"/>
    <w:rsid w:val="00565D28"/>
    <w:rsid w:val="005660E9"/>
    <w:rsid w:val="00570998"/>
    <w:rsid w:val="0057102E"/>
    <w:rsid w:val="005722C4"/>
    <w:rsid w:val="005729A0"/>
    <w:rsid w:val="0057562C"/>
    <w:rsid w:val="0058021D"/>
    <w:rsid w:val="0058315B"/>
    <w:rsid w:val="00583DDA"/>
    <w:rsid w:val="00584141"/>
    <w:rsid w:val="00587C12"/>
    <w:rsid w:val="00590110"/>
    <w:rsid w:val="005913F9"/>
    <w:rsid w:val="005967A1"/>
    <w:rsid w:val="00597ACB"/>
    <w:rsid w:val="005A0AD8"/>
    <w:rsid w:val="005A0E9F"/>
    <w:rsid w:val="005A2E04"/>
    <w:rsid w:val="005A5B35"/>
    <w:rsid w:val="005A6A7F"/>
    <w:rsid w:val="005A7187"/>
    <w:rsid w:val="005B0348"/>
    <w:rsid w:val="005B1782"/>
    <w:rsid w:val="005B2A2B"/>
    <w:rsid w:val="005B3B87"/>
    <w:rsid w:val="005B5ED9"/>
    <w:rsid w:val="005C075E"/>
    <w:rsid w:val="005C0EA1"/>
    <w:rsid w:val="005C1B2C"/>
    <w:rsid w:val="005C1D92"/>
    <w:rsid w:val="005C46F3"/>
    <w:rsid w:val="005C47E1"/>
    <w:rsid w:val="005C6882"/>
    <w:rsid w:val="005C6A19"/>
    <w:rsid w:val="005C7DCB"/>
    <w:rsid w:val="005C7F5D"/>
    <w:rsid w:val="005D05CE"/>
    <w:rsid w:val="005D125B"/>
    <w:rsid w:val="005D2C81"/>
    <w:rsid w:val="005D4396"/>
    <w:rsid w:val="005D4991"/>
    <w:rsid w:val="005D4A6E"/>
    <w:rsid w:val="005D54C1"/>
    <w:rsid w:val="005D6EF1"/>
    <w:rsid w:val="005D7787"/>
    <w:rsid w:val="005E1795"/>
    <w:rsid w:val="005E1BFD"/>
    <w:rsid w:val="005E1E8E"/>
    <w:rsid w:val="005E2464"/>
    <w:rsid w:val="005E30A1"/>
    <w:rsid w:val="005E3FA5"/>
    <w:rsid w:val="005E50E1"/>
    <w:rsid w:val="005E6622"/>
    <w:rsid w:val="005E7D40"/>
    <w:rsid w:val="005F00B8"/>
    <w:rsid w:val="005F0B3E"/>
    <w:rsid w:val="005F0B50"/>
    <w:rsid w:val="005F1F2B"/>
    <w:rsid w:val="005F27F0"/>
    <w:rsid w:val="005F3A0B"/>
    <w:rsid w:val="005F49AA"/>
    <w:rsid w:val="00600695"/>
    <w:rsid w:val="00601296"/>
    <w:rsid w:val="006027CD"/>
    <w:rsid w:val="00604330"/>
    <w:rsid w:val="006050FA"/>
    <w:rsid w:val="0060627B"/>
    <w:rsid w:val="0060751E"/>
    <w:rsid w:val="00610CE8"/>
    <w:rsid w:val="00614186"/>
    <w:rsid w:val="0061457F"/>
    <w:rsid w:val="00615444"/>
    <w:rsid w:val="006157AC"/>
    <w:rsid w:val="00616273"/>
    <w:rsid w:val="00616B8E"/>
    <w:rsid w:val="00620482"/>
    <w:rsid w:val="00620913"/>
    <w:rsid w:val="006210D0"/>
    <w:rsid w:val="00622444"/>
    <w:rsid w:val="00631EFD"/>
    <w:rsid w:val="006322F6"/>
    <w:rsid w:val="0063333E"/>
    <w:rsid w:val="0063378E"/>
    <w:rsid w:val="006340F8"/>
    <w:rsid w:val="00634D2E"/>
    <w:rsid w:val="00637738"/>
    <w:rsid w:val="00642CEC"/>
    <w:rsid w:val="00643A8F"/>
    <w:rsid w:val="00644577"/>
    <w:rsid w:val="00644AA6"/>
    <w:rsid w:val="006451AD"/>
    <w:rsid w:val="00645C8E"/>
    <w:rsid w:val="00645D24"/>
    <w:rsid w:val="0064629E"/>
    <w:rsid w:val="00650115"/>
    <w:rsid w:val="00650C05"/>
    <w:rsid w:val="00650DE8"/>
    <w:rsid w:val="00651CDA"/>
    <w:rsid w:val="00651D9D"/>
    <w:rsid w:val="00654697"/>
    <w:rsid w:val="00654D8D"/>
    <w:rsid w:val="00656478"/>
    <w:rsid w:val="00661B63"/>
    <w:rsid w:val="00663106"/>
    <w:rsid w:val="00663415"/>
    <w:rsid w:val="00670069"/>
    <w:rsid w:val="00672B6A"/>
    <w:rsid w:val="00673517"/>
    <w:rsid w:val="006742E4"/>
    <w:rsid w:val="006754A7"/>
    <w:rsid w:val="006764CC"/>
    <w:rsid w:val="006778F6"/>
    <w:rsid w:val="00680083"/>
    <w:rsid w:val="00680704"/>
    <w:rsid w:val="00681C73"/>
    <w:rsid w:val="00681F0C"/>
    <w:rsid w:val="00681F0F"/>
    <w:rsid w:val="006824FD"/>
    <w:rsid w:val="00683856"/>
    <w:rsid w:val="0068437D"/>
    <w:rsid w:val="00684B5F"/>
    <w:rsid w:val="006856C2"/>
    <w:rsid w:val="006864CF"/>
    <w:rsid w:val="0068776C"/>
    <w:rsid w:val="00690981"/>
    <w:rsid w:val="00690A7F"/>
    <w:rsid w:val="006913EE"/>
    <w:rsid w:val="00691556"/>
    <w:rsid w:val="0069405F"/>
    <w:rsid w:val="006962DB"/>
    <w:rsid w:val="006A1521"/>
    <w:rsid w:val="006A193E"/>
    <w:rsid w:val="006A4956"/>
    <w:rsid w:val="006A4B8E"/>
    <w:rsid w:val="006A548E"/>
    <w:rsid w:val="006A5F91"/>
    <w:rsid w:val="006B0D44"/>
    <w:rsid w:val="006B11E0"/>
    <w:rsid w:val="006B2E6E"/>
    <w:rsid w:val="006B3A2F"/>
    <w:rsid w:val="006B4506"/>
    <w:rsid w:val="006B48D3"/>
    <w:rsid w:val="006B4B68"/>
    <w:rsid w:val="006B5E95"/>
    <w:rsid w:val="006B615D"/>
    <w:rsid w:val="006B6571"/>
    <w:rsid w:val="006C09E1"/>
    <w:rsid w:val="006C17F3"/>
    <w:rsid w:val="006C2B4C"/>
    <w:rsid w:val="006C33CE"/>
    <w:rsid w:val="006C60C7"/>
    <w:rsid w:val="006C6380"/>
    <w:rsid w:val="006C76F0"/>
    <w:rsid w:val="006C7FE8"/>
    <w:rsid w:val="006D6DE9"/>
    <w:rsid w:val="006D7986"/>
    <w:rsid w:val="006D7A68"/>
    <w:rsid w:val="006E0BFE"/>
    <w:rsid w:val="006E191A"/>
    <w:rsid w:val="006E1FB6"/>
    <w:rsid w:val="006E44C3"/>
    <w:rsid w:val="006E76B3"/>
    <w:rsid w:val="006F2C5E"/>
    <w:rsid w:val="006F4253"/>
    <w:rsid w:val="006F4E7D"/>
    <w:rsid w:val="006F6BF5"/>
    <w:rsid w:val="006F7687"/>
    <w:rsid w:val="006F7A86"/>
    <w:rsid w:val="00700C9B"/>
    <w:rsid w:val="00700EFD"/>
    <w:rsid w:val="00701251"/>
    <w:rsid w:val="00701C1B"/>
    <w:rsid w:val="0070465B"/>
    <w:rsid w:val="00706435"/>
    <w:rsid w:val="007111F8"/>
    <w:rsid w:val="00711795"/>
    <w:rsid w:val="00712E03"/>
    <w:rsid w:val="00713704"/>
    <w:rsid w:val="007142F8"/>
    <w:rsid w:val="007143A6"/>
    <w:rsid w:val="00714410"/>
    <w:rsid w:val="00714DF5"/>
    <w:rsid w:val="00714E74"/>
    <w:rsid w:val="00715895"/>
    <w:rsid w:val="007173B4"/>
    <w:rsid w:val="00717B36"/>
    <w:rsid w:val="00720B05"/>
    <w:rsid w:val="00721C00"/>
    <w:rsid w:val="0072249A"/>
    <w:rsid w:val="00722A2B"/>
    <w:rsid w:val="00724F3B"/>
    <w:rsid w:val="007278AF"/>
    <w:rsid w:val="00727DB7"/>
    <w:rsid w:val="007310D6"/>
    <w:rsid w:val="0073140C"/>
    <w:rsid w:val="007324FA"/>
    <w:rsid w:val="00734A57"/>
    <w:rsid w:val="00735635"/>
    <w:rsid w:val="00735FD9"/>
    <w:rsid w:val="007406E0"/>
    <w:rsid w:val="00740FF8"/>
    <w:rsid w:val="00741AFF"/>
    <w:rsid w:val="00742338"/>
    <w:rsid w:val="00742837"/>
    <w:rsid w:val="007455E4"/>
    <w:rsid w:val="0075038D"/>
    <w:rsid w:val="007511E4"/>
    <w:rsid w:val="007519D4"/>
    <w:rsid w:val="00753206"/>
    <w:rsid w:val="00754017"/>
    <w:rsid w:val="0075590A"/>
    <w:rsid w:val="007562A7"/>
    <w:rsid w:val="00761C42"/>
    <w:rsid w:val="00762362"/>
    <w:rsid w:val="00764853"/>
    <w:rsid w:val="007662DB"/>
    <w:rsid w:val="00766929"/>
    <w:rsid w:val="00766C9B"/>
    <w:rsid w:val="00770022"/>
    <w:rsid w:val="00770200"/>
    <w:rsid w:val="00770D7E"/>
    <w:rsid w:val="007724F7"/>
    <w:rsid w:val="007725E2"/>
    <w:rsid w:val="00774A2E"/>
    <w:rsid w:val="00774DCD"/>
    <w:rsid w:val="007763F7"/>
    <w:rsid w:val="007769B9"/>
    <w:rsid w:val="00777C4F"/>
    <w:rsid w:val="007815F6"/>
    <w:rsid w:val="007845E7"/>
    <w:rsid w:val="00785F82"/>
    <w:rsid w:val="0078765F"/>
    <w:rsid w:val="0079042D"/>
    <w:rsid w:val="00791A69"/>
    <w:rsid w:val="00792438"/>
    <w:rsid w:val="00793388"/>
    <w:rsid w:val="00793C4F"/>
    <w:rsid w:val="007953DF"/>
    <w:rsid w:val="007A0398"/>
    <w:rsid w:val="007A4AF7"/>
    <w:rsid w:val="007A5D2D"/>
    <w:rsid w:val="007A6FA8"/>
    <w:rsid w:val="007A7412"/>
    <w:rsid w:val="007B0A7C"/>
    <w:rsid w:val="007B0F86"/>
    <w:rsid w:val="007B181A"/>
    <w:rsid w:val="007B2729"/>
    <w:rsid w:val="007B3442"/>
    <w:rsid w:val="007B3B4F"/>
    <w:rsid w:val="007B3E30"/>
    <w:rsid w:val="007B4CAC"/>
    <w:rsid w:val="007B4D76"/>
    <w:rsid w:val="007B6370"/>
    <w:rsid w:val="007B688F"/>
    <w:rsid w:val="007C2E15"/>
    <w:rsid w:val="007C2F5B"/>
    <w:rsid w:val="007C5B28"/>
    <w:rsid w:val="007C5D8E"/>
    <w:rsid w:val="007C753F"/>
    <w:rsid w:val="007C767B"/>
    <w:rsid w:val="007D37EB"/>
    <w:rsid w:val="007D39D6"/>
    <w:rsid w:val="007D54BB"/>
    <w:rsid w:val="007D72BB"/>
    <w:rsid w:val="007E07BD"/>
    <w:rsid w:val="007E247A"/>
    <w:rsid w:val="007E2533"/>
    <w:rsid w:val="007E2AAD"/>
    <w:rsid w:val="007E2E74"/>
    <w:rsid w:val="007E3604"/>
    <w:rsid w:val="007E3CB4"/>
    <w:rsid w:val="007E4D89"/>
    <w:rsid w:val="007E5321"/>
    <w:rsid w:val="007E537B"/>
    <w:rsid w:val="007E7EF0"/>
    <w:rsid w:val="007F2149"/>
    <w:rsid w:val="007F2245"/>
    <w:rsid w:val="007F5364"/>
    <w:rsid w:val="007F75D4"/>
    <w:rsid w:val="007F783A"/>
    <w:rsid w:val="008003E1"/>
    <w:rsid w:val="00803DF7"/>
    <w:rsid w:val="008043F8"/>
    <w:rsid w:val="00805097"/>
    <w:rsid w:val="0081176E"/>
    <w:rsid w:val="008220C5"/>
    <w:rsid w:val="00825100"/>
    <w:rsid w:val="0082585F"/>
    <w:rsid w:val="00825C93"/>
    <w:rsid w:val="00826D39"/>
    <w:rsid w:val="00831E91"/>
    <w:rsid w:val="008329D2"/>
    <w:rsid w:val="00832A83"/>
    <w:rsid w:val="00833481"/>
    <w:rsid w:val="0083424D"/>
    <w:rsid w:val="00834A0C"/>
    <w:rsid w:val="00836400"/>
    <w:rsid w:val="008365E6"/>
    <w:rsid w:val="00836847"/>
    <w:rsid w:val="00836D15"/>
    <w:rsid w:val="008403D6"/>
    <w:rsid w:val="0084077E"/>
    <w:rsid w:val="00841E02"/>
    <w:rsid w:val="0084298D"/>
    <w:rsid w:val="00844A0D"/>
    <w:rsid w:val="00844B62"/>
    <w:rsid w:val="00845A2C"/>
    <w:rsid w:val="00845BC8"/>
    <w:rsid w:val="008461BE"/>
    <w:rsid w:val="00851B5C"/>
    <w:rsid w:val="00852AC2"/>
    <w:rsid w:val="00855488"/>
    <w:rsid w:val="00856443"/>
    <w:rsid w:val="0085647D"/>
    <w:rsid w:val="008601E5"/>
    <w:rsid w:val="008606F4"/>
    <w:rsid w:val="0086368A"/>
    <w:rsid w:val="00863930"/>
    <w:rsid w:val="00865A5A"/>
    <w:rsid w:val="0086648F"/>
    <w:rsid w:val="00867420"/>
    <w:rsid w:val="008715B3"/>
    <w:rsid w:val="008715B4"/>
    <w:rsid w:val="00871A2D"/>
    <w:rsid w:val="00871E06"/>
    <w:rsid w:val="008748D4"/>
    <w:rsid w:val="00874A33"/>
    <w:rsid w:val="00874B17"/>
    <w:rsid w:val="0087517B"/>
    <w:rsid w:val="00875FA6"/>
    <w:rsid w:val="008760F6"/>
    <w:rsid w:val="00876269"/>
    <w:rsid w:val="00876834"/>
    <w:rsid w:val="008770A4"/>
    <w:rsid w:val="00880FF2"/>
    <w:rsid w:val="00881004"/>
    <w:rsid w:val="00881A27"/>
    <w:rsid w:val="00881AB8"/>
    <w:rsid w:val="00884123"/>
    <w:rsid w:val="00885297"/>
    <w:rsid w:val="0088552A"/>
    <w:rsid w:val="0088555F"/>
    <w:rsid w:val="00885829"/>
    <w:rsid w:val="00887258"/>
    <w:rsid w:val="00890C61"/>
    <w:rsid w:val="00891DFD"/>
    <w:rsid w:val="008962D8"/>
    <w:rsid w:val="00896582"/>
    <w:rsid w:val="00897703"/>
    <w:rsid w:val="00897C6F"/>
    <w:rsid w:val="008A1242"/>
    <w:rsid w:val="008A219E"/>
    <w:rsid w:val="008A260A"/>
    <w:rsid w:val="008A3B88"/>
    <w:rsid w:val="008A4C70"/>
    <w:rsid w:val="008B1C2F"/>
    <w:rsid w:val="008B29C6"/>
    <w:rsid w:val="008B3021"/>
    <w:rsid w:val="008B3F01"/>
    <w:rsid w:val="008B54B8"/>
    <w:rsid w:val="008B5A43"/>
    <w:rsid w:val="008B5CC0"/>
    <w:rsid w:val="008B6371"/>
    <w:rsid w:val="008C19F9"/>
    <w:rsid w:val="008C248D"/>
    <w:rsid w:val="008C2E55"/>
    <w:rsid w:val="008C3249"/>
    <w:rsid w:val="008C345D"/>
    <w:rsid w:val="008C6CD2"/>
    <w:rsid w:val="008C74E7"/>
    <w:rsid w:val="008C7F28"/>
    <w:rsid w:val="008D1694"/>
    <w:rsid w:val="008D32EF"/>
    <w:rsid w:val="008D4B0F"/>
    <w:rsid w:val="008D53E0"/>
    <w:rsid w:val="008D5E02"/>
    <w:rsid w:val="008D6410"/>
    <w:rsid w:val="008D6500"/>
    <w:rsid w:val="008D676A"/>
    <w:rsid w:val="008D6D93"/>
    <w:rsid w:val="008D70DA"/>
    <w:rsid w:val="008D7396"/>
    <w:rsid w:val="008E03BC"/>
    <w:rsid w:val="008E2D5E"/>
    <w:rsid w:val="008E359D"/>
    <w:rsid w:val="008E44A0"/>
    <w:rsid w:val="008E4570"/>
    <w:rsid w:val="008E4E76"/>
    <w:rsid w:val="008E50C2"/>
    <w:rsid w:val="008E7F65"/>
    <w:rsid w:val="008F0286"/>
    <w:rsid w:val="008F049E"/>
    <w:rsid w:val="008F05C1"/>
    <w:rsid w:val="008F0C46"/>
    <w:rsid w:val="008F1010"/>
    <w:rsid w:val="008F180E"/>
    <w:rsid w:val="008F369A"/>
    <w:rsid w:val="008F3D5C"/>
    <w:rsid w:val="008F51B1"/>
    <w:rsid w:val="008F56A9"/>
    <w:rsid w:val="008F6181"/>
    <w:rsid w:val="008F6EBA"/>
    <w:rsid w:val="00900097"/>
    <w:rsid w:val="00900FB4"/>
    <w:rsid w:val="00901760"/>
    <w:rsid w:val="00901948"/>
    <w:rsid w:val="00901D08"/>
    <w:rsid w:val="0090223E"/>
    <w:rsid w:val="00902C1C"/>
    <w:rsid w:val="009038A4"/>
    <w:rsid w:val="009038DF"/>
    <w:rsid w:val="00904879"/>
    <w:rsid w:val="00904F38"/>
    <w:rsid w:val="009065F6"/>
    <w:rsid w:val="00907269"/>
    <w:rsid w:val="0090771D"/>
    <w:rsid w:val="0091043F"/>
    <w:rsid w:val="009109B4"/>
    <w:rsid w:val="00910BF9"/>
    <w:rsid w:val="00910C30"/>
    <w:rsid w:val="0091165E"/>
    <w:rsid w:val="0091174C"/>
    <w:rsid w:val="00913A3D"/>
    <w:rsid w:val="00916D25"/>
    <w:rsid w:val="00920419"/>
    <w:rsid w:val="0092146A"/>
    <w:rsid w:val="00921EB5"/>
    <w:rsid w:val="009223A7"/>
    <w:rsid w:val="0092328F"/>
    <w:rsid w:val="0092525A"/>
    <w:rsid w:val="00925B15"/>
    <w:rsid w:val="00925D67"/>
    <w:rsid w:val="00927270"/>
    <w:rsid w:val="0092799A"/>
    <w:rsid w:val="00930508"/>
    <w:rsid w:val="00931FAD"/>
    <w:rsid w:val="00932341"/>
    <w:rsid w:val="0093320B"/>
    <w:rsid w:val="00933574"/>
    <w:rsid w:val="00933E57"/>
    <w:rsid w:val="009349A5"/>
    <w:rsid w:val="00935515"/>
    <w:rsid w:val="00935C9C"/>
    <w:rsid w:val="00936D24"/>
    <w:rsid w:val="009401D8"/>
    <w:rsid w:val="009433F3"/>
    <w:rsid w:val="00945E89"/>
    <w:rsid w:val="0094623A"/>
    <w:rsid w:val="00946CD8"/>
    <w:rsid w:val="00946EE8"/>
    <w:rsid w:val="0094714F"/>
    <w:rsid w:val="00947B1A"/>
    <w:rsid w:val="00951CA4"/>
    <w:rsid w:val="00951DE9"/>
    <w:rsid w:val="0095225A"/>
    <w:rsid w:val="0095400D"/>
    <w:rsid w:val="009547A8"/>
    <w:rsid w:val="00954ECC"/>
    <w:rsid w:val="00961200"/>
    <w:rsid w:val="00963B78"/>
    <w:rsid w:val="00965B10"/>
    <w:rsid w:val="0096623F"/>
    <w:rsid w:val="009662FF"/>
    <w:rsid w:val="00966546"/>
    <w:rsid w:val="0097021D"/>
    <w:rsid w:val="00970AB3"/>
    <w:rsid w:val="00970BE5"/>
    <w:rsid w:val="00972545"/>
    <w:rsid w:val="0097295A"/>
    <w:rsid w:val="00972EAE"/>
    <w:rsid w:val="00974110"/>
    <w:rsid w:val="0097615C"/>
    <w:rsid w:val="00976974"/>
    <w:rsid w:val="0097705D"/>
    <w:rsid w:val="00980509"/>
    <w:rsid w:val="00981919"/>
    <w:rsid w:val="00981B99"/>
    <w:rsid w:val="00982F85"/>
    <w:rsid w:val="009845C6"/>
    <w:rsid w:val="00985ACB"/>
    <w:rsid w:val="0098614D"/>
    <w:rsid w:val="009870D8"/>
    <w:rsid w:val="00992A65"/>
    <w:rsid w:val="00992DDB"/>
    <w:rsid w:val="0099368B"/>
    <w:rsid w:val="00995C6A"/>
    <w:rsid w:val="00996C92"/>
    <w:rsid w:val="00997380"/>
    <w:rsid w:val="00997695"/>
    <w:rsid w:val="009979FB"/>
    <w:rsid w:val="009A0E3A"/>
    <w:rsid w:val="009A1A06"/>
    <w:rsid w:val="009A215E"/>
    <w:rsid w:val="009A230A"/>
    <w:rsid w:val="009A259B"/>
    <w:rsid w:val="009A2D9C"/>
    <w:rsid w:val="009A3B9C"/>
    <w:rsid w:val="009A472A"/>
    <w:rsid w:val="009A52C3"/>
    <w:rsid w:val="009A6FEA"/>
    <w:rsid w:val="009A71F7"/>
    <w:rsid w:val="009B3345"/>
    <w:rsid w:val="009B501A"/>
    <w:rsid w:val="009C1199"/>
    <w:rsid w:val="009C25A1"/>
    <w:rsid w:val="009C4717"/>
    <w:rsid w:val="009C50E4"/>
    <w:rsid w:val="009C6050"/>
    <w:rsid w:val="009C754B"/>
    <w:rsid w:val="009D2286"/>
    <w:rsid w:val="009D4D5C"/>
    <w:rsid w:val="009D4F1C"/>
    <w:rsid w:val="009D612B"/>
    <w:rsid w:val="009D71B0"/>
    <w:rsid w:val="009D71D5"/>
    <w:rsid w:val="009D754C"/>
    <w:rsid w:val="009D7A7F"/>
    <w:rsid w:val="009E05D7"/>
    <w:rsid w:val="009E130D"/>
    <w:rsid w:val="009E2F69"/>
    <w:rsid w:val="009E41D0"/>
    <w:rsid w:val="009E5BFF"/>
    <w:rsid w:val="009E76BF"/>
    <w:rsid w:val="009E7828"/>
    <w:rsid w:val="009F007F"/>
    <w:rsid w:val="009F236F"/>
    <w:rsid w:val="009F343A"/>
    <w:rsid w:val="009F456D"/>
    <w:rsid w:val="009F5027"/>
    <w:rsid w:val="009F5B1A"/>
    <w:rsid w:val="009F6E3D"/>
    <w:rsid w:val="009F7FD9"/>
    <w:rsid w:val="00A00C4C"/>
    <w:rsid w:val="00A01C83"/>
    <w:rsid w:val="00A026CA"/>
    <w:rsid w:val="00A028F7"/>
    <w:rsid w:val="00A02FD7"/>
    <w:rsid w:val="00A038D4"/>
    <w:rsid w:val="00A059F3"/>
    <w:rsid w:val="00A0610C"/>
    <w:rsid w:val="00A06144"/>
    <w:rsid w:val="00A0744C"/>
    <w:rsid w:val="00A074B5"/>
    <w:rsid w:val="00A10413"/>
    <w:rsid w:val="00A124E5"/>
    <w:rsid w:val="00A13CC2"/>
    <w:rsid w:val="00A15302"/>
    <w:rsid w:val="00A16840"/>
    <w:rsid w:val="00A16986"/>
    <w:rsid w:val="00A17BD7"/>
    <w:rsid w:val="00A20986"/>
    <w:rsid w:val="00A2180D"/>
    <w:rsid w:val="00A21F19"/>
    <w:rsid w:val="00A21F54"/>
    <w:rsid w:val="00A22175"/>
    <w:rsid w:val="00A223DE"/>
    <w:rsid w:val="00A23C58"/>
    <w:rsid w:val="00A242D0"/>
    <w:rsid w:val="00A24E58"/>
    <w:rsid w:val="00A2677F"/>
    <w:rsid w:val="00A27087"/>
    <w:rsid w:val="00A272A1"/>
    <w:rsid w:val="00A303F7"/>
    <w:rsid w:val="00A315F3"/>
    <w:rsid w:val="00A32027"/>
    <w:rsid w:val="00A337F8"/>
    <w:rsid w:val="00A345C1"/>
    <w:rsid w:val="00A346F2"/>
    <w:rsid w:val="00A34DED"/>
    <w:rsid w:val="00A35016"/>
    <w:rsid w:val="00A364D1"/>
    <w:rsid w:val="00A40FD3"/>
    <w:rsid w:val="00A416B5"/>
    <w:rsid w:val="00A43AF9"/>
    <w:rsid w:val="00A43D40"/>
    <w:rsid w:val="00A4412B"/>
    <w:rsid w:val="00A45317"/>
    <w:rsid w:val="00A45699"/>
    <w:rsid w:val="00A45880"/>
    <w:rsid w:val="00A471C8"/>
    <w:rsid w:val="00A47AD9"/>
    <w:rsid w:val="00A50F8E"/>
    <w:rsid w:val="00A51401"/>
    <w:rsid w:val="00A51F8A"/>
    <w:rsid w:val="00A5244C"/>
    <w:rsid w:val="00A5430F"/>
    <w:rsid w:val="00A54B3F"/>
    <w:rsid w:val="00A5747D"/>
    <w:rsid w:val="00A57BD7"/>
    <w:rsid w:val="00A6158A"/>
    <w:rsid w:val="00A628E9"/>
    <w:rsid w:val="00A631E0"/>
    <w:rsid w:val="00A63A4B"/>
    <w:rsid w:val="00A64080"/>
    <w:rsid w:val="00A64975"/>
    <w:rsid w:val="00A65176"/>
    <w:rsid w:val="00A65E50"/>
    <w:rsid w:val="00A66D32"/>
    <w:rsid w:val="00A66FEF"/>
    <w:rsid w:val="00A67FC7"/>
    <w:rsid w:val="00A70890"/>
    <w:rsid w:val="00A73748"/>
    <w:rsid w:val="00A73AF4"/>
    <w:rsid w:val="00A74C14"/>
    <w:rsid w:val="00A75CDF"/>
    <w:rsid w:val="00A76020"/>
    <w:rsid w:val="00A76A6D"/>
    <w:rsid w:val="00A777A1"/>
    <w:rsid w:val="00A80977"/>
    <w:rsid w:val="00A8112E"/>
    <w:rsid w:val="00A83028"/>
    <w:rsid w:val="00A838A0"/>
    <w:rsid w:val="00A84CF3"/>
    <w:rsid w:val="00A85256"/>
    <w:rsid w:val="00A87BB4"/>
    <w:rsid w:val="00A9163E"/>
    <w:rsid w:val="00A91E02"/>
    <w:rsid w:val="00A92D5B"/>
    <w:rsid w:val="00A930B8"/>
    <w:rsid w:val="00A93797"/>
    <w:rsid w:val="00A93EF9"/>
    <w:rsid w:val="00A9586E"/>
    <w:rsid w:val="00A96A91"/>
    <w:rsid w:val="00A978BB"/>
    <w:rsid w:val="00AA0284"/>
    <w:rsid w:val="00AA0F34"/>
    <w:rsid w:val="00AA2616"/>
    <w:rsid w:val="00AA2E48"/>
    <w:rsid w:val="00AA31AA"/>
    <w:rsid w:val="00AA5CC6"/>
    <w:rsid w:val="00AA62C6"/>
    <w:rsid w:val="00AB0DDA"/>
    <w:rsid w:val="00AB1532"/>
    <w:rsid w:val="00AB31B3"/>
    <w:rsid w:val="00AB461F"/>
    <w:rsid w:val="00AB4F03"/>
    <w:rsid w:val="00AB4FFE"/>
    <w:rsid w:val="00AC22B1"/>
    <w:rsid w:val="00AC235A"/>
    <w:rsid w:val="00AC2631"/>
    <w:rsid w:val="00AC454E"/>
    <w:rsid w:val="00AC47B5"/>
    <w:rsid w:val="00AC550F"/>
    <w:rsid w:val="00AC62FB"/>
    <w:rsid w:val="00AC6ACC"/>
    <w:rsid w:val="00AC7C92"/>
    <w:rsid w:val="00AD00F0"/>
    <w:rsid w:val="00AD0750"/>
    <w:rsid w:val="00AD1F36"/>
    <w:rsid w:val="00AD2333"/>
    <w:rsid w:val="00AD2997"/>
    <w:rsid w:val="00AD2ACB"/>
    <w:rsid w:val="00AD2FDD"/>
    <w:rsid w:val="00AD3194"/>
    <w:rsid w:val="00AD4A38"/>
    <w:rsid w:val="00AD4F8E"/>
    <w:rsid w:val="00AE0271"/>
    <w:rsid w:val="00AE0FB1"/>
    <w:rsid w:val="00AE2171"/>
    <w:rsid w:val="00AE28C3"/>
    <w:rsid w:val="00AE4081"/>
    <w:rsid w:val="00AE493A"/>
    <w:rsid w:val="00AE5147"/>
    <w:rsid w:val="00AE5F41"/>
    <w:rsid w:val="00AE6BA2"/>
    <w:rsid w:val="00AE7125"/>
    <w:rsid w:val="00AF0269"/>
    <w:rsid w:val="00AF07AB"/>
    <w:rsid w:val="00AF0BD9"/>
    <w:rsid w:val="00AF24F8"/>
    <w:rsid w:val="00AF55BE"/>
    <w:rsid w:val="00AF56E5"/>
    <w:rsid w:val="00B02AC2"/>
    <w:rsid w:val="00B03033"/>
    <w:rsid w:val="00B049FB"/>
    <w:rsid w:val="00B06633"/>
    <w:rsid w:val="00B06BB9"/>
    <w:rsid w:val="00B074BD"/>
    <w:rsid w:val="00B07747"/>
    <w:rsid w:val="00B1144F"/>
    <w:rsid w:val="00B121A8"/>
    <w:rsid w:val="00B12809"/>
    <w:rsid w:val="00B14AE8"/>
    <w:rsid w:val="00B17586"/>
    <w:rsid w:val="00B1761A"/>
    <w:rsid w:val="00B17BCB"/>
    <w:rsid w:val="00B17C14"/>
    <w:rsid w:val="00B20776"/>
    <w:rsid w:val="00B21CD8"/>
    <w:rsid w:val="00B228F1"/>
    <w:rsid w:val="00B22E08"/>
    <w:rsid w:val="00B23843"/>
    <w:rsid w:val="00B23ED6"/>
    <w:rsid w:val="00B23EFB"/>
    <w:rsid w:val="00B26686"/>
    <w:rsid w:val="00B2684B"/>
    <w:rsid w:val="00B27E89"/>
    <w:rsid w:val="00B31AD2"/>
    <w:rsid w:val="00B32A40"/>
    <w:rsid w:val="00B334A2"/>
    <w:rsid w:val="00B33573"/>
    <w:rsid w:val="00B347F0"/>
    <w:rsid w:val="00B348E1"/>
    <w:rsid w:val="00B35D98"/>
    <w:rsid w:val="00B374C8"/>
    <w:rsid w:val="00B40710"/>
    <w:rsid w:val="00B40DAB"/>
    <w:rsid w:val="00B41D95"/>
    <w:rsid w:val="00B456FF"/>
    <w:rsid w:val="00B50D6E"/>
    <w:rsid w:val="00B52210"/>
    <w:rsid w:val="00B53300"/>
    <w:rsid w:val="00B537B1"/>
    <w:rsid w:val="00B540B5"/>
    <w:rsid w:val="00B5511E"/>
    <w:rsid w:val="00B55AAE"/>
    <w:rsid w:val="00B55B0E"/>
    <w:rsid w:val="00B56948"/>
    <w:rsid w:val="00B57016"/>
    <w:rsid w:val="00B61C0D"/>
    <w:rsid w:val="00B62567"/>
    <w:rsid w:val="00B62980"/>
    <w:rsid w:val="00B63AC2"/>
    <w:rsid w:val="00B63E0E"/>
    <w:rsid w:val="00B65BA7"/>
    <w:rsid w:val="00B71CB1"/>
    <w:rsid w:val="00B744EF"/>
    <w:rsid w:val="00B74CB3"/>
    <w:rsid w:val="00B74D73"/>
    <w:rsid w:val="00B755B5"/>
    <w:rsid w:val="00B76558"/>
    <w:rsid w:val="00B81F4A"/>
    <w:rsid w:val="00B8232B"/>
    <w:rsid w:val="00B82E0D"/>
    <w:rsid w:val="00B84D0D"/>
    <w:rsid w:val="00B86932"/>
    <w:rsid w:val="00B86CA5"/>
    <w:rsid w:val="00B8775E"/>
    <w:rsid w:val="00B90AC4"/>
    <w:rsid w:val="00B916D2"/>
    <w:rsid w:val="00B91AD4"/>
    <w:rsid w:val="00B948C8"/>
    <w:rsid w:val="00B94D89"/>
    <w:rsid w:val="00B96E2C"/>
    <w:rsid w:val="00BA1320"/>
    <w:rsid w:val="00BA4549"/>
    <w:rsid w:val="00BA748D"/>
    <w:rsid w:val="00BB02AC"/>
    <w:rsid w:val="00BB0E7A"/>
    <w:rsid w:val="00BB4431"/>
    <w:rsid w:val="00BB6F38"/>
    <w:rsid w:val="00BC1168"/>
    <w:rsid w:val="00BC2975"/>
    <w:rsid w:val="00BC3249"/>
    <w:rsid w:val="00BC32AE"/>
    <w:rsid w:val="00BC563A"/>
    <w:rsid w:val="00BC5AE7"/>
    <w:rsid w:val="00BC689B"/>
    <w:rsid w:val="00BC7447"/>
    <w:rsid w:val="00BD0663"/>
    <w:rsid w:val="00BD22E4"/>
    <w:rsid w:val="00BD3261"/>
    <w:rsid w:val="00BD4BE8"/>
    <w:rsid w:val="00BD4CFD"/>
    <w:rsid w:val="00BD5542"/>
    <w:rsid w:val="00BD5922"/>
    <w:rsid w:val="00BD5A1D"/>
    <w:rsid w:val="00BE10C4"/>
    <w:rsid w:val="00BE35F0"/>
    <w:rsid w:val="00BE522C"/>
    <w:rsid w:val="00BE5710"/>
    <w:rsid w:val="00BE575A"/>
    <w:rsid w:val="00BE7E2E"/>
    <w:rsid w:val="00BF0BEF"/>
    <w:rsid w:val="00BF177A"/>
    <w:rsid w:val="00BF1C99"/>
    <w:rsid w:val="00BF282B"/>
    <w:rsid w:val="00BF30F8"/>
    <w:rsid w:val="00BF39CC"/>
    <w:rsid w:val="00BF51C3"/>
    <w:rsid w:val="00BF66C3"/>
    <w:rsid w:val="00BF6C06"/>
    <w:rsid w:val="00C0027A"/>
    <w:rsid w:val="00C01D7F"/>
    <w:rsid w:val="00C029E7"/>
    <w:rsid w:val="00C03220"/>
    <w:rsid w:val="00C0363D"/>
    <w:rsid w:val="00C053DC"/>
    <w:rsid w:val="00C057D2"/>
    <w:rsid w:val="00C05BDF"/>
    <w:rsid w:val="00C06552"/>
    <w:rsid w:val="00C07CD7"/>
    <w:rsid w:val="00C1066A"/>
    <w:rsid w:val="00C118DD"/>
    <w:rsid w:val="00C12AEE"/>
    <w:rsid w:val="00C13DEE"/>
    <w:rsid w:val="00C159CC"/>
    <w:rsid w:val="00C15BE2"/>
    <w:rsid w:val="00C17969"/>
    <w:rsid w:val="00C17ABF"/>
    <w:rsid w:val="00C2206F"/>
    <w:rsid w:val="00C22B5C"/>
    <w:rsid w:val="00C24C47"/>
    <w:rsid w:val="00C25D13"/>
    <w:rsid w:val="00C262B9"/>
    <w:rsid w:val="00C26C22"/>
    <w:rsid w:val="00C2761C"/>
    <w:rsid w:val="00C3056B"/>
    <w:rsid w:val="00C30A73"/>
    <w:rsid w:val="00C30EF1"/>
    <w:rsid w:val="00C32226"/>
    <w:rsid w:val="00C33352"/>
    <w:rsid w:val="00C35AB3"/>
    <w:rsid w:val="00C36410"/>
    <w:rsid w:val="00C36838"/>
    <w:rsid w:val="00C36A28"/>
    <w:rsid w:val="00C37866"/>
    <w:rsid w:val="00C40AA2"/>
    <w:rsid w:val="00C40D64"/>
    <w:rsid w:val="00C40EA8"/>
    <w:rsid w:val="00C42DC4"/>
    <w:rsid w:val="00C42FBC"/>
    <w:rsid w:val="00C43BF1"/>
    <w:rsid w:val="00C4404A"/>
    <w:rsid w:val="00C45813"/>
    <w:rsid w:val="00C47794"/>
    <w:rsid w:val="00C47866"/>
    <w:rsid w:val="00C502C7"/>
    <w:rsid w:val="00C504C4"/>
    <w:rsid w:val="00C50B17"/>
    <w:rsid w:val="00C51BB1"/>
    <w:rsid w:val="00C51E3C"/>
    <w:rsid w:val="00C52D4F"/>
    <w:rsid w:val="00C53A2F"/>
    <w:rsid w:val="00C54168"/>
    <w:rsid w:val="00C54608"/>
    <w:rsid w:val="00C5690A"/>
    <w:rsid w:val="00C6085D"/>
    <w:rsid w:val="00C631DB"/>
    <w:rsid w:val="00C6326B"/>
    <w:rsid w:val="00C641C1"/>
    <w:rsid w:val="00C6426D"/>
    <w:rsid w:val="00C64ACE"/>
    <w:rsid w:val="00C65EEE"/>
    <w:rsid w:val="00C66008"/>
    <w:rsid w:val="00C661E1"/>
    <w:rsid w:val="00C713D7"/>
    <w:rsid w:val="00C74182"/>
    <w:rsid w:val="00C747A6"/>
    <w:rsid w:val="00C763B2"/>
    <w:rsid w:val="00C771C3"/>
    <w:rsid w:val="00C812F7"/>
    <w:rsid w:val="00C84317"/>
    <w:rsid w:val="00C857FC"/>
    <w:rsid w:val="00C85A21"/>
    <w:rsid w:val="00C863A3"/>
    <w:rsid w:val="00C867E9"/>
    <w:rsid w:val="00C87382"/>
    <w:rsid w:val="00C90D20"/>
    <w:rsid w:val="00C92305"/>
    <w:rsid w:val="00C92F99"/>
    <w:rsid w:val="00C94186"/>
    <w:rsid w:val="00C9551B"/>
    <w:rsid w:val="00C96D16"/>
    <w:rsid w:val="00C97711"/>
    <w:rsid w:val="00C97A74"/>
    <w:rsid w:val="00CA1244"/>
    <w:rsid w:val="00CA164B"/>
    <w:rsid w:val="00CA4210"/>
    <w:rsid w:val="00CA4BE4"/>
    <w:rsid w:val="00CA5946"/>
    <w:rsid w:val="00CA63C9"/>
    <w:rsid w:val="00CA7C2F"/>
    <w:rsid w:val="00CB2470"/>
    <w:rsid w:val="00CB2812"/>
    <w:rsid w:val="00CB4CF4"/>
    <w:rsid w:val="00CB6347"/>
    <w:rsid w:val="00CB6CF1"/>
    <w:rsid w:val="00CC0655"/>
    <w:rsid w:val="00CC271D"/>
    <w:rsid w:val="00CC4487"/>
    <w:rsid w:val="00CC645A"/>
    <w:rsid w:val="00CD1B52"/>
    <w:rsid w:val="00CD2850"/>
    <w:rsid w:val="00CD316E"/>
    <w:rsid w:val="00CD47AF"/>
    <w:rsid w:val="00CD4D06"/>
    <w:rsid w:val="00CD557D"/>
    <w:rsid w:val="00CD6D2C"/>
    <w:rsid w:val="00CD7479"/>
    <w:rsid w:val="00CE013C"/>
    <w:rsid w:val="00CE072D"/>
    <w:rsid w:val="00CE2EDD"/>
    <w:rsid w:val="00CE46B9"/>
    <w:rsid w:val="00CE5433"/>
    <w:rsid w:val="00CE79B5"/>
    <w:rsid w:val="00CE7C0A"/>
    <w:rsid w:val="00CF15EB"/>
    <w:rsid w:val="00CF1A1D"/>
    <w:rsid w:val="00CF2416"/>
    <w:rsid w:val="00CF3246"/>
    <w:rsid w:val="00CF4D05"/>
    <w:rsid w:val="00CF7844"/>
    <w:rsid w:val="00D02814"/>
    <w:rsid w:val="00D02E2E"/>
    <w:rsid w:val="00D04E6B"/>
    <w:rsid w:val="00D070AA"/>
    <w:rsid w:val="00D07E43"/>
    <w:rsid w:val="00D07F27"/>
    <w:rsid w:val="00D101D4"/>
    <w:rsid w:val="00D11FD5"/>
    <w:rsid w:val="00D14CE0"/>
    <w:rsid w:val="00D15508"/>
    <w:rsid w:val="00D16473"/>
    <w:rsid w:val="00D205C9"/>
    <w:rsid w:val="00D216FC"/>
    <w:rsid w:val="00D21D96"/>
    <w:rsid w:val="00D21FE0"/>
    <w:rsid w:val="00D22966"/>
    <w:rsid w:val="00D238E2"/>
    <w:rsid w:val="00D244AB"/>
    <w:rsid w:val="00D24CC3"/>
    <w:rsid w:val="00D252CF"/>
    <w:rsid w:val="00D25F72"/>
    <w:rsid w:val="00D26788"/>
    <w:rsid w:val="00D35995"/>
    <w:rsid w:val="00D37DE5"/>
    <w:rsid w:val="00D40102"/>
    <w:rsid w:val="00D41BFA"/>
    <w:rsid w:val="00D41D00"/>
    <w:rsid w:val="00D44490"/>
    <w:rsid w:val="00D51074"/>
    <w:rsid w:val="00D52415"/>
    <w:rsid w:val="00D52A59"/>
    <w:rsid w:val="00D53F06"/>
    <w:rsid w:val="00D5402F"/>
    <w:rsid w:val="00D541B4"/>
    <w:rsid w:val="00D5482F"/>
    <w:rsid w:val="00D54954"/>
    <w:rsid w:val="00D55E9F"/>
    <w:rsid w:val="00D570C6"/>
    <w:rsid w:val="00D62420"/>
    <w:rsid w:val="00D638F0"/>
    <w:rsid w:val="00D63B91"/>
    <w:rsid w:val="00D642EA"/>
    <w:rsid w:val="00D648CB"/>
    <w:rsid w:val="00D6523B"/>
    <w:rsid w:val="00D671D8"/>
    <w:rsid w:val="00D72FC4"/>
    <w:rsid w:val="00D748A5"/>
    <w:rsid w:val="00D75143"/>
    <w:rsid w:val="00D75C94"/>
    <w:rsid w:val="00D77F9D"/>
    <w:rsid w:val="00D80AD5"/>
    <w:rsid w:val="00D83A73"/>
    <w:rsid w:val="00D83D37"/>
    <w:rsid w:val="00D84E8E"/>
    <w:rsid w:val="00D852A7"/>
    <w:rsid w:val="00D85B0E"/>
    <w:rsid w:val="00D86257"/>
    <w:rsid w:val="00D86E05"/>
    <w:rsid w:val="00D8741D"/>
    <w:rsid w:val="00D87B8F"/>
    <w:rsid w:val="00D87C13"/>
    <w:rsid w:val="00D91D2B"/>
    <w:rsid w:val="00D92860"/>
    <w:rsid w:val="00D93A4D"/>
    <w:rsid w:val="00D96E6F"/>
    <w:rsid w:val="00D97401"/>
    <w:rsid w:val="00DA0D95"/>
    <w:rsid w:val="00DA1B53"/>
    <w:rsid w:val="00DA2BC3"/>
    <w:rsid w:val="00DA7C95"/>
    <w:rsid w:val="00DB0A21"/>
    <w:rsid w:val="00DB1482"/>
    <w:rsid w:val="00DB1E65"/>
    <w:rsid w:val="00DB2699"/>
    <w:rsid w:val="00DB2B03"/>
    <w:rsid w:val="00DB3ACD"/>
    <w:rsid w:val="00DB3F6B"/>
    <w:rsid w:val="00DB4990"/>
    <w:rsid w:val="00DB5D6D"/>
    <w:rsid w:val="00DC06AA"/>
    <w:rsid w:val="00DC181D"/>
    <w:rsid w:val="00DC1CA3"/>
    <w:rsid w:val="00DC1EC1"/>
    <w:rsid w:val="00DC2C5F"/>
    <w:rsid w:val="00DC37CB"/>
    <w:rsid w:val="00DC4CA9"/>
    <w:rsid w:val="00DC59E4"/>
    <w:rsid w:val="00DC704B"/>
    <w:rsid w:val="00DD3D8D"/>
    <w:rsid w:val="00DD4438"/>
    <w:rsid w:val="00DD567B"/>
    <w:rsid w:val="00DD6208"/>
    <w:rsid w:val="00DD7D9F"/>
    <w:rsid w:val="00DE2736"/>
    <w:rsid w:val="00DE2EE8"/>
    <w:rsid w:val="00DE331C"/>
    <w:rsid w:val="00DE3885"/>
    <w:rsid w:val="00DE42DF"/>
    <w:rsid w:val="00DE61FE"/>
    <w:rsid w:val="00DE6B0C"/>
    <w:rsid w:val="00DF152D"/>
    <w:rsid w:val="00DF206F"/>
    <w:rsid w:val="00DF3218"/>
    <w:rsid w:val="00DF325A"/>
    <w:rsid w:val="00DF5F8C"/>
    <w:rsid w:val="00DF64B8"/>
    <w:rsid w:val="00E00372"/>
    <w:rsid w:val="00E025DE"/>
    <w:rsid w:val="00E02BE8"/>
    <w:rsid w:val="00E03838"/>
    <w:rsid w:val="00E0383D"/>
    <w:rsid w:val="00E04C2A"/>
    <w:rsid w:val="00E05E0C"/>
    <w:rsid w:val="00E0675A"/>
    <w:rsid w:val="00E07E62"/>
    <w:rsid w:val="00E11631"/>
    <w:rsid w:val="00E11731"/>
    <w:rsid w:val="00E11D80"/>
    <w:rsid w:val="00E1276C"/>
    <w:rsid w:val="00E12812"/>
    <w:rsid w:val="00E1345F"/>
    <w:rsid w:val="00E144DF"/>
    <w:rsid w:val="00E148C0"/>
    <w:rsid w:val="00E149DD"/>
    <w:rsid w:val="00E1539E"/>
    <w:rsid w:val="00E15E4A"/>
    <w:rsid w:val="00E21A31"/>
    <w:rsid w:val="00E22A95"/>
    <w:rsid w:val="00E230BE"/>
    <w:rsid w:val="00E24294"/>
    <w:rsid w:val="00E24A8A"/>
    <w:rsid w:val="00E27F13"/>
    <w:rsid w:val="00E30310"/>
    <w:rsid w:val="00E30499"/>
    <w:rsid w:val="00E30557"/>
    <w:rsid w:val="00E313BE"/>
    <w:rsid w:val="00E319EE"/>
    <w:rsid w:val="00E3475E"/>
    <w:rsid w:val="00E358EB"/>
    <w:rsid w:val="00E35D15"/>
    <w:rsid w:val="00E378A0"/>
    <w:rsid w:val="00E3791C"/>
    <w:rsid w:val="00E37D57"/>
    <w:rsid w:val="00E41A72"/>
    <w:rsid w:val="00E42244"/>
    <w:rsid w:val="00E42E19"/>
    <w:rsid w:val="00E42FBD"/>
    <w:rsid w:val="00E45F4C"/>
    <w:rsid w:val="00E471B4"/>
    <w:rsid w:val="00E47D8A"/>
    <w:rsid w:val="00E52642"/>
    <w:rsid w:val="00E53545"/>
    <w:rsid w:val="00E55014"/>
    <w:rsid w:val="00E55090"/>
    <w:rsid w:val="00E603B0"/>
    <w:rsid w:val="00E61056"/>
    <w:rsid w:val="00E61335"/>
    <w:rsid w:val="00E61640"/>
    <w:rsid w:val="00E64FAF"/>
    <w:rsid w:val="00E654FE"/>
    <w:rsid w:val="00E65B87"/>
    <w:rsid w:val="00E6670F"/>
    <w:rsid w:val="00E6780A"/>
    <w:rsid w:val="00E70383"/>
    <w:rsid w:val="00E705D4"/>
    <w:rsid w:val="00E70847"/>
    <w:rsid w:val="00E70CC3"/>
    <w:rsid w:val="00E71825"/>
    <w:rsid w:val="00E71851"/>
    <w:rsid w:val="00E71BBD"/>
    <w:rsid w:val="00E71F69"/>
    <w:rsid w:val="00E72748"/>
    <w:rsid w:val="00E72B80"/>
    <w:rsid w:val="00E73C9F"/>
    <w:rsid w:val="00E73EFC"/>
    <w:rsid w:val="00E74B2A"/>
    <w:rsid w:val="00E75E17"/>
    <w:rsid w:val="00E7607C"/>
    <w:rsid w:val="00E77288"/>
    <w:rsid w:val="00E77C5F"/>
    <w:rsid w:val="00E80FD4"/>
    <w:rsid w:val="00E815C5"/>
    <w:rsid w:val="00E81D18"/>
    <w:rsid w:val="00E822C0"/>
    <w:rsid w:val="00E8308F"/>
    <w:rsid w:val="00E84D9F"/>
    <w:rsid w:val="00E85852"/>
    <w:rsid w:val="00E86954"/>
    <w:rsid w:val="00E87B34"/>
    <w:rsid w:val="00E9004C"/>
    <w:rsid w:val="00E910FA"/>
    <w:rsid w:val="00E920A8"/>
    <w:rsid w:val="00E927BA"/>
    <w:rsid w:val="00E933B0"/>
    <w:rsid w:val="00E93DEC"/>
    <w:rsid w:val="00E94D26"/>
    <w:rsid w:val="00E955FD"/>
    <w:rsid w:val="00E95B6D"/>
    <w:rsid w:val="00E964D0"/>
    <w:rsid w:val="00E97145"/>
    <w:rsid w:val="00E97216"/>
    <w:rsid w:val="00E97264"/>
    <w:rsid w:val="00E97599"/>
    <w:rsid w:val="00E97B31"/>
    <w:rsid w:val="00EA0D8B"/>
    <w:rsid w:val="00EA122B"/>
    <w:rsid w:val="00EA24D7"/>
    <w:rsid w:val="00EA3DE8"/>
    <w:rsid w:val="00EA5B48"/>
    <w:rsid w:val="00EA5C13"/>
    <w:rsid w:val="00EA7C3F"/>
    <w:rsid w:val="00EB195C"/>
    <w:rsid w:val="00EB2BEB"/>
    <w:rsid w:val="00EB62C7"/>
    <w:rsid w:val="00EB699B"/>
    <w:rsid w:val="00EC0D2E"/>
    <w:rsid w:val="00EC0E1E"/>
    <w:rsid w:val="00EC2C18"/>
    <w:rsid w:val="00EC4375"/>
    <w:rsid w:val="00EC65CA"/>
    <w:rsid w:val="00EC6AA7"/>
    <w:rsid w:val="00EC6D0F"/>
    <w:rsid w:val="00EC7271"/>
    <w:rsid w:val="00ED0DF7"/>
    <w:rsid w:val="00ED1235"/>
    <w:rsid w:val="00ED19A4"/>
    <w:rsid w:val="00ED1DE4"/>
    <w:rsid w:val="00ED277B"/>
    <w:rsid w:val="00ED46D9"/>
    <w:rsid w:val="00EE08D7"/>
    <w:rsid w:val="00EE472A"/>
    <w:rsid w:val="00EE4E09"/>
    <w:rsid w:val="00EE505F"/>
    <w:rsid w:val="00EE5327"/>
    <w:rsid w:val="00EE563D"/>
    <w:rsid w:val="00EE6A48"/>
    <w:rsid w:val="00EE6D14"/>
    <w:rsid w:val="00EF3578"/>
    <w:rsid w:val="00EF388D"/>
    <w:rsid w:val="00EF3EB4"/>
    <w:rsid w:val="00EF45FF"/>
    <w:rsid w:val="00EF4F15"/>
    <w:rsid w:val="00EF70AA"/>
    <w:rsid w:val="00EF7346"/>
    <w:rsid w:val="00F014BC"/>
    <w:rsid w:val="00F0179E"/>
    <w:rsid w:val="00F031F0"/>
    <w:rsid w:val="00F05B10"/>
    <w:rsid w:val="00F106D1"/>
    <w:rsid w:val="00F11341"/>
    <w:rsid w:val="00F117E2"/>
    <w:rsid w:val="00F123EE"/>
    <w:rsid w:val="00F12F46"/>
    <w:rsid w:val="00F1320F"/>
    <w:rsid w:val="00F13491"/>
    <w:rsid w:val="00F147AA"/>
    <w:rsid w:val="00F15901"/>
    <w:rsid w:val="00F16336"/>
    <w:rsid w:val="00F16744"/>
    <w:rsid w:val="00F1692C"/>
    <w:rsid w:val="00F17542"/>
    <w:rsid w:val="00F2008C"/>
    <w:rsid w:val="00F20D97"/>
    <w:rsid w:val="00F21445"/>
    <w:rsid w:val="00F22D4B"/>
    <w:rsid w:val="00F24FA1"/>
    <w:rsid w:val="00F25472"/>
    <w:rsid w:val="00F256C7"/>
    <w:rsid w:val="00F25832"/>
    <w:rsid w:val="00F26DF6"/>
    <w:rsid w:val="00F3035F"/>
    <w:rsid w:val="00F31819"/>
    <w:rsid w:val="00F32ABD"/>
    <w:rsid w:val="00F33250"/>
    <w:rsid w:val="00F33DC1"/>
    <w:rsid w:val="00F34432"/>
    <w:rsid w:val="00F3590E"/>
    <w:rsid w:val="00F37A54"/>
    <w:rsid w:val="00F4117C"/>
    <w:rsid w:val="00F42782"/>
    <w:rsid w:val="00F52EE5"/>
    <w:rsid w:val="00F5314F"/>
    <w:rsid w:val="00F53980"/>
    <w:rsid w:val="00F54465"/>
    <w:rsid w:val="00F54BD9"/>
    <w:rsid w:val="00F57801"/>
    <w:rsid w:val="00F57988"/>
    <w:rsid w:val="00F601E3"/>
    <w:rsid w:val="00F60608"/>
    <w:rsid w:val="00F60A1B"/>
    <w:rsid w:val="00F626B5"/>
    <w:rsid w:val="00F6285F"/>
    <w:rsid w:val="00F62A62"/>
    <w:rsid w:val="00F64200"/>
    <w:rsid w:val="00F65134"/>
    <w:rsid w:val="00F652DE"/>
    <w:rsid w:val="00F66187"/>
    <w:rsid w:val="00F66809"/>
    <w:rsid w:val="00F7015A"/>
    <w:rsid w:val="00F716C4"/>
    <w:rsid w:val="00F72679"/>
    <w:rsid w:val="00F727BF"/>
    <w:rsid w:val="00F761AD"/>
    <w:rsid w:val="00F77945"/>
    <w:rsid w:val="00F80691"/>
    <w:rsid w:val="00F81F69"/>
    <w:rsid w:val="00F833A5"/>
    <w:rsid w:val="00F83979"/>
    <w:rsid w:val="00F867E7"/>
    <w:rsid w:val="00F87106"/>
    <w:rsid w:val="00F900A7"/>
    <w:rsid w:val="00F90913"/>
    <w:rsid w:val="00F943BA"/>
    <w:rsid w:val="00F94B20"/>
    <w:rsid w:val="00F94B96"/>
    <w:rsid w:val="00F95016"/>
    <w:rsid w:val="00F95368"/>
    <w:rsid w:val="00F956C6"/>
    <w:rsid w:val="00F96670"/>
    <w:rsid w:val="00FA031E"/>
    <w:rsid w:val="00FA0781"/>
    <w:rsid w:val="00FA276A"/>
    <w:rsid w:val="00FA3460"/>
    <w:rsid w:val="00FA3ED0"/>
    <w:rsid w:val="00FA41EC"/>
    <w:rsid w:val="00FB0EBB"/>
    <w:rsid w:val="00FB222F"/>
    <w:rsid w:val="00FB2A1A"/>
    <w:rsid w:val="00FB3384"/>
    <w:rsid w:val="00FB33F1"/>
    <w:rsid w:val="00FB38CD"/>
    <w:rsid w:val="00FB7832"/>
    <w:rsid w:val="00FB7DF4"/>
    <w:rsid w:val="00FC152C"/>
    <w:rsid w:val="00FC198E"/>
    <w:rsid w:val="00FC1EBB"/>
    <w:rsid w:val="00FC3CBC"/>
    <w:rsid w:val="00FC630E"/>
    <w:rsid w:val="00FC6543"/>
    <w:rsid w:val="00FD09C7"/>
    <w:rsid w:val="00FD0ECF"/>
    <w:rsid w:val="00FD1376"/>
    <w:rsid w:val="00FD17B9"/>
    <w:rsid w:val="00FD543D"/>
    <w:rsid w:val="00FD57C2"/>
    <w:rsid w:val="00FD5A7B"/>
    <w:rsid w:val="00FD5EA8"/>
    <w:rsid w:val="00FD65FB"/>
    <w:rsid w:val="00FD70A1"/>
    <w:rsid w:val="00FD7763"/>
    <w:rsid w:val="00FD7794"/>
    <w:rsid w:val="00FD7B6D"/>
    <w:rsid w:val="00FE17AC"/>
    <w:rsid w:val="00FE2604"/>
    <w:rsid w:val="00FE384B"/>
    <w:rsid w:val="00FE4D16"/>
    <w:rsid w:val="00FE51C6"/>
    <w:rsid w:val="00FE5B2B"/>
    <w:rsid w:val="00FE6BBF"/>
    <w:rsid w:val="00FE753A"/>
    <w:rsid w:val="00FF36B7"/>
    <w:rsid w:val="00FF43ED"/>
    <w:rsid w:val="00FF43F6"/>
    <w:rsid w:val="00FF5C07"/>
    <w:rsid w:val="00FF6132"/>
    <w:rsid w:val="00FF6EFC"/>
    <w:rsid w:val="00FF6F8E"/>
    <w:rsid w:val="00FF7C8F"/>
    <w:rsid w:val="5FA886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10BB"/>
  <w15:docId w15:val="{B08A8095-A7A7-44B0-A755-32E51D09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714E74"/>
    <w:pPr>
      <w:keepNext/>
      <w:keepLines/>
      <w:numPr>
        <w:numId w:val="6"/>
      </w:numPr>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Rubrik2"/>
    <w:next w:val="Normal"/>
    <w:link w:val="Rubrik3Char"/>
    <w:uiPriority w:val="9"/>
    <w:qFormat/>
    <w:rsid w:val="00714E74"/>
    <w:pPr>
      <w:numPr>
        <w:ilvl w:val="1"/>
      </w:numPr>
      <w:spacing w:before="160" w:after="0"/>
      <w:outlineLvl w:val="2"/>
    </w:pPr>
    <w:rPr>
      <w:sz w:val="21"/>
      <w:szCs w:val="21"/>
    </w:rPr>
  </w:style>
  <w:style w:type="paragraph" w:styleId="Rubrik4">
    <w:name w:val="heading 4"/>
    <w:basedOn w:val="Rubrik3"/>
    <w:next w:val="Normal"/>
    <w:link w:val="Rubrik4Char"/>
    <w:uiPriority w:val="9"/>
    <w:unhideWhenUsed/>
    <w:qFormat/>
    <w:rsid w:val="00B755B5"/>
    <w:pPr>
      <w:numPr>
        <w:ilvl w:val="2"/>
      </w:numPr>
      <w:spacing w:before="40"/>
      <w:outlineLvl w:val="3"/>
    </w:pPr>
    <w:rPr>
      <w:b w:val="0"/>
      <w:bCs/>
      <w:i/>
      <w:iCs/>
    </w:rPr>
  </w:style>
  <w:style w:type="paragraph" w:styleId="Rubrik5">
    <w:name w:val="heading 5"/>
    <w:basedOn w:val="Normal"/>
    <w:next w:val="Normal"/>
    <w:link w:val="Rubrik5Char"/>
    <w:uiPriority w:val="9"/>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714E74"/>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714E74"/>
    <w:rPr>
      <w:rFonts w:asciiTheme="majorHAnsi" w:eastAsiaTheme="majorEastAsia" w:hAnsiTheme="majorHAnsi" w:cstheme="majorBidi"/>
      <w:b/>
      <w:color w:val="262626" w:themeColor="text1" w:themeTint="D9"/>
      <w:sz w:val="21"/>
      <w:szCs w:val="21"/>
    </w:rPr>
  </w:style>
  <w:style w:type="character" w:customStyle="1" w:styleId="Rubrik4Char">
    <w:name w:val="Rubrik 4 Char"/>
    <w:basedOn w:val="Standardstycketeckensnitt"/>
    <w:link w:val="Rubrik4"/>
    <w:uiPriority w:val="9"/>
    <w:rsid w:val="00B755B5"/>
    <w:rPr>
      <w:rFonts w:asciiTheme="majorHAnsi" w:eastAsiaTheme="majorEastAsia" w:hAnsiTheme="majorHAnsi" w:cstheme="majorBidi"/>
      <w:bCs/>
      <w:i/>
      <w:iCs/>
      <w:color w:val="262626" w:themeColor="text1" w:themeTint="D9"/>
      <w:sz w:val="21"/>
      <w:szCs w:val="21"/>
    </w:rPr>
  </w:style>
  <w:style w:type="character" w:customStyle="1" w:styleId="Rubrik5Char">
    <w:name w:val="Rubrik 5 Char"/>
    <w:basedOn w:val="Standardstycketeckensnitt"/>
    <w:link w:val="Rubrik5"/>
    <w:uiPriority w:val="9"/>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6E76B3"/>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31FAD"/>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character" w:styleId="Olstomnmnande">
    <w:name w:val="Unresolved Mention"/>
    <w:basedOn w:val="Standardstycketeckensnitt"/>
    <w:uiPriority w:val="99"/>
    <w:unhideWhenUsed/>
    <w:rsid w:val="00A2677F"/>
    <w:rPr>
      <w:color w:val="605E5C"/>
      <w:shd w:val="clear" w:color="auto" w:fill="E1DFDD"/>
    </w:rPr>
  </w:style>
  <w:style w:type="character" w:styleId="AnvndHyperlnk">
    <w:name w:val="FollowedHyperlink"/>
    <w:basedOn w:val="Standardstycketeckensnitt"/>
    <w:uiPriority w:val="99"/>
    <w:semiHidden/>
    <w:unhideWhenUsed/>
    <w:rsid w:val="009A71F7"/>
    <w:rPr>
      <w:color w:val="954F72" w:themeColor="followedHyperlink"/>
      <w:u w:val="single"/>
    </w:rPr>
  </w:style>
  <w:style w:type="character" w:styleId="Kommentarsreferens">
    <w:name w:val="annotation reference"/>
    <w:basedOn w:val="Standardstycketeckensnitt"/>
    <w:uiPriority w:val="99"/>
    <w:semiHidden/>
    <w:unhideWhenUsed/>
    <w:rsid w:val="00B074BD"/>
    <w:rPr>
      <w:sz w:val="16"/>
      <w:szCs w:val="16"/>
    </w:rPr>
  </w:style>
  <w:style w:type="paragraph" w:styleId="Kommentarer">
    <w:name w:val="annotation text"/>
    <w:basedOn w:val="Normal"/>
    <w:link w:val="KommentarerChar"/>
    <w:uiPriority w:val="99"/>
    <w:semiHidden/>
    <w:unhideWhenUsed/>
    <w:rsid w:val="00B074BD"/>
    <w:pPr>
      <w:spacing w:line="240" w:lineRule="auto"/>
    </w:pPr>
    <w:rPr>
      <w:sz w:val="20"/>
      <w:szCs w:val="20"/>
    </w:rPr>
  </w:style>
  <w:style w:type="character" w:customStyle="1" w:styleId="KommentarerChar">
    <w:name w:val="Kommentarer Char"/>
    <w:basedOn w:val="Standardstycketeckensnitt"/>
    <w:link w:val="Kommentarer"/>
    <w:uiPriority w:val="99"/>
    <w:semiHidden/>
    <w:rsid w:val="00B074BD"/>
    <w:rPr>
      <w:sz w:val="20"/>
      <w:szCs w:val="20"/>
    </w:rPr>
  </w:style>
  <w:style w:type="paragraph" w:styleId="Kommentarsmne">
    <w:name w:val="annotation subject"/>
    <w:basedOn w:val="Kommentarer"/>
    <w:next w:val="Kommentarer"/>
    <w:link w:val="KommentarsmneChar"/>
    <w:uiPriority w:val="99"/>
    <w:semiHidden/>
    <w:unhideWhenUsed/>
    <w:rsid w:val="00B074BD"/>
    <w:rPr>
      <w:b/>
      <w:bCs/>
    </w:rPr>
  </w:style>
  <w:style w:type="character" w:customStyle="1" w:styleId="KommentarsmneChar">
    <w:name w:val="Kommentarsämne Char"/>
    <w:basedOn w:val="KommentarerChar"/>
    <w:link w:val="Kommentarsmne"/>
    <w:uiPriority w:val="99"/>
    <w:semiHidden/>
    <w:rsid w:val="00B074BD"/>
    <w:rPr>
      <w:b/>
      <w:bCs/>
      <w:sz w:val="20"/>
      <w:szCs w:val="20"/>
    </w:rPr>
  </w:style>
  <w:style w:type="paragraph" w:styleId="Slutnotstext">
    <w:name w:val="endnote text"/>
    <w:basedOn w:val="Normal"/>
    <w:link w:val="SlutnotstextChar"/>
    <w:uiPriority w:val="99"/>
    <w:semiHidden/>
    <w:unhideWhenUsed/>
    <w:rsid w:val="001D36C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D36C8"/>
    <w:rPr>
      <w:sz w:val="20"/>
      <w:szCs w:val="20"/>
    </w:rPr>
  </w:style>
  <w:style w:type="character" w:styleId="Slutnotsreferens">
    <w:name w:val="endnote reference"/>
    <w:basedOn w:val="Standardstycketeckensnitt"/>
    <w:uiPriority w:val="99"/>
    <w:semiHidden/>
    <w:unhideWhenUsed/>
    <w:rsid w:val="001D36C8"/>
    <w:rPr>
      <w:vertAlign w:val="superscript"/>
    </w:rPr>
  </w:style>
  <w:style w:type="paragraph" w:styleId="Fotnotstext">
    <w:name w:val="footnote text"/>
    <w:basedOn w:val="Normal"/>
    <w:link w:val="FotnotstextChar"/>
    <w:uiPriority w:val="99"/>
    <w:semiHidden/>
    <w:unhideWhenUsed/>
    <w:rsid w:val="001D36C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D36C8"/>
    <w:rPr>
      <w:sz w:val="20"/>
      <w:szCs w:val="20"/>
    </w:rPr>
  </w:style>
  <w:style w:type="character" w:styleId="Fotnotsreferens">
    <w:name w:val="footnote reference"/>
    <w:basedOn w:val="Standardstycketeckensnitt"/>
    <w:uiPriority w:val="99"/>
    <w:semiHidden/>
    <w:unhideWhenUsed/>
    <w:rsid w:val="001D36C8"/>
    <w:rPr>
      <w:vertAlign w:val="superscript"/>
    </w:rPr>
  </w:style>
  <w:style w:type="paragraph" w:styleId="Revision">
    <w:name w:val="Revision"/>
    <w:hidden/>
    <w:uiPriority w:val="99"/>
    <w:semiHidden/>
    <w:rsid w:val="00A315F3"/>
    <w:pPr>
      <w:spacing w:after="0"/>
    </w:pPr>
    <w:rPr>
      <w:sz w:val="22"/>
    </w:rPr>
  </w:style>
  <w:style w:type="character" w:styleId="Nmn">
    <w:name w:val="Mention"/>
    <w:basedOn w:val="Standardstycketeckensnitt"/>
    <w:uiPriority w:val="99"/>
    <w:unhideWhenUsed/>
    <w:rsid w:val="00B31A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2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ystart.trafikkontoret.goteborg.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kniskhandbok.goteborg.se/12-projektering/12c-bygghandlingar/12cg-ovriga-handlingar/12cg2-arbetsmiljopl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v.s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ystart.trafikkontoret.goteborg.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E5DFA1B444022B602963FD8B3AE31"/>
        <w:category>
          <w:name w:val="Allmänt"/>
          <w:gallery w:val="placeholder"/>
        </w:category>
        <w:types>
          <w:type w:val="bbPlcHdr"/>
        </w:types>
        <w:behaviors>
          <w:behavior w:val="content"/>
        </w:behaviors>
        <w:guid w:val="{CAD0F2BD-8FBF-4FA3-AD20-D61499824849}"/>
      </w:docPartPr>
      <w:docPartBody>
        <w:p w:rsidR="00211069" w:rsidRDefault="002F215E" w:rsidP="002F215E">
          <w:pPr>
            <w:pStyle w:val="98CE5DFA1B444022B602963FD8B3AE31"/>
          </w:pPr>
          <w:r>
            <w:rPr>
              <w:rStyle w:val="Platshllartext"/>
            </w:rPr>
            <w:t>[Förvaltnings/bolags rutin</w:t>
          </w:r>
          <w:r w:rsidRPr="000A2488">
            <w:rPr>
              <w:rStyle w:val="Platshllartext"/>
            </w:rPr>
            <w:t xml:space="preserve"> för …]</w:t>
          </w:r>
        </w:p>
      </w:docPartBody>
    </w:docPart>
    <w:docPart>
      <w:docPartPr>
        <w:name w:val="71D39B544EB84379AA495E86634B9B2E"/>
        <w:category>
          <w:name w:val="Allmänt"/>
          <w:gallery w:val="placeholder"/>
        </w:category>
        <w:types>
          <w:type w:val="bbPlcHdr"/>
        </w:types>
        <w:behaviors>
          <w:behavior w:val="content"/>
        </w:behaviors>
        <w:guid w:val="{CDB1E1B7-2693-4CBC-886A-06EFEBFFF98E}"/>
      </w:docPartPr>
      <w:docPartBody>
        <w:p w:rsidR="00211069" w:rsidRDefault="00775F76" w:rsidP="00775F76">
          <w:pPr>
            <w:pStyle w:val="71D39B544EB84379AA495E86634B9B2E1"/>
          </w:pPr>
          <w:r w:rsidRPr="00ED1DE4">
            <w:rPr>
              <w:rStyle w:val="Platshllartext"/>
              <w:rFonts w:asciiTheme="majorHAnsi" w:hAnsiTheme="majorHAnsi" w:cstheme="majorHAnsi"/>
              <w:sz w:val="17"/>
              <w:szCs w:val="17"/>
            </w:rPr>
            <w:t>[</w:t>
          </w:r>
          <w:r>
            <w:rPr>
              <w:rStyle w:val="Platshllartext"/>
              <w:rFonts w:asciiTheme="majorHAnsi" w:hAnsiTheme="majorHAnsi" w:cstheme="majorHAnsi"/>
              <w:sz w:val="17"/>
              <w:szCs w:val="17"/>
            </w:rPr>
            <w:t>B</w:t>
          </w:r>
          <w:r w:rsidRPr="00ED1DE4">
            <w:rPr>
              <w:rStyle w:val="Platshllartext"/>
              <w:rFonts w:asciiTheme="majorHAnsi" w:hAnsiTheme="majorHAnsi" w:cstheme="majorHAnsi"/>
              <w:sz w:val="17"/>
              <w:szCs w:val="17"/>
            </w:rPr>
            <w:t>efattning]</w:t>
          </w:r>
        </w:p>
      </w:docPartBody>
    </w:docPart>
    <w:docPart>
      <w:docPartPr>
        <w:name w:val="628B9ED6E9FD45FA90E12995EE054885"/>
        <w:category>
          <w:name w:val="Allmänt"/>
          <w:gallery w:val="placeholder"/>
        </w:category>
        <w:types>
          <w:type w:val="bbPlcHdr"/>
        </w:types>
        <w:behaviors>
          <w:behavior w:val="content"/>
        </w:behaviors>
        <w:guid w:val="{0F6623CF-ABBB-4419-AE20-E93F2FB9DC4C}"/>
      </w:docPartPr>
      <w:docPartBody>
        <w:p w:rsidR="00211069" w:rsidRDefault="00775F76" w:rsidP="00775F76">
          <w:pPr>
            <w:pStyle w:val="628B9ED6E9FD45FA90E12995EE0548851"/>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B2DCE7249D904575B57324A261C94D9C"/>
        <w:category>
          <w:name w:val="Allmänt"/>
          <w:gallery w:val="placeholder"/>
        </w:category>
        <w:types>
          <w:type w:val="bbPlcHdr"/>
        </w:types>
        <w:behaviors>
          <w:behavior w:val="content"/>
        </w:behaviors>
        <w:guid w:val="{ACC2F312-9E22-41E3-B2A5-7F7FB3D4F194}"/>
      </w:docPartPr>
      <w:docPartBody>
        <w:p w:rsidR="00211069" w:rsidRDefault="00775F76" w:rsidP="00775F76">
          <w:pPr>
            <w:pStyle w:val="B2DCE7249D904575B57324A261C94D9C1"/>
          </w:pPr>
          <w:r w:rsidRPr="00B26686">
            <w:rPr>
              <w:rStyle w:val="Platshllartext"/>
              <w:rFonts w:asciiTheme="majorHAnsi" w:hAnsiTheme="majorHAnsi" w:cstheme="majorHAnsi"/>
              <w:sz w:val="17"/>
              <w:szCs w:val="17"/>
            </w:rPr>
            <w:t>[Nummer]</w:t>
          </w:r>
        </w:p>
      </w:docPartBody>
    </w:docPart>
    <w:docPart>
      <w:docPartPr>
        <w:name w:val="6B27703BD81B4618B4A80AF4029B92A3"/>
        <w:category>
          <w:name w:val="Allmänt"/>
          <w:gallery w:val="placeholder"/>
        </w:category>
        <w:types>
          <w:type w:val="bbPlcHdr"/>
        </w:types>
        <w:behaviors>
          <w:behavior w:val="content"/>
        </w:behaviors>
        <w:guid w:val="{F25051AC-0770-4E65-BDC3-C04043E13EFA}"/>
      </w:docPartPr>
      <w:docPartBody>
        <w:p w:rsidR="00211069" w:rsidRDefault="00775F76" w:rsidP="00775F76">
          <w:pPr>
            <w:pStyle w:val="6B27703BD81B4618B4A80AF4029B92A31"/>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4F793E682E1540DA9979DF9F778D0ADE"/>
        <w:category>
          <w:name w:val="Allmänt"/>
          <w:gallery w:val="placeholder"/>
        </w:category>
        <w:types>
          <w:type w:val="bbPlcHdr"/>
        </w:types>
        <w:behaviors>
          <w:behavior w:val="content"/>
        </w:behaviors>
        <w:guid w:val="{1FEEDBB8-B7E7-4095-8B34-432AA8925D95}"/>
      </w:docPartPr>
      <w:docPartBody>
        <w:p w:rsidR="00211069" w:rsidRDefault="00775F76" w:rsidP="00775F76">
          <w:pPr>
            <w:pStyle w:val="4F793E682E1540DA9979DF9F778D0ADE1"/>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DBF8FAD1AAE146AA8371172C10F54B6D"/>
        <w:category>
          <w:name w:val="Allmänt"/>
          <w:gallery w:val="placeholder"/>
        </w:category>
        <w:types>
          <w:type w:val="bbPlcHdr"/>
        </w:types>
        <w:behaviors>
          <w:behavior w:val="content"/>
        </w:behaviors>
        <w:guid w:val="{8E2F5A09-EAE4-4200-AE0C-333DC07438C5}"/>
      </w:docPartPr>
      <w:docPartBody>
        <w:p w:rsidR="00211069" w:rsidRDefault="00775F76" w:rsidP="00775F76">
          <w:pPr>
            <w:pStyle w:val="DBF8FAD1AAE146AA8371172C10F54B6D1"/>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5B6CEDF9B35F46509806A9D1A3F60D5F"/>
        <w:category>
          <w:name w:val="Allmänt"/>
          <w:gallery w:val="placeholder"/>
        </w:category>
        <w:types>
          <w:type w:val="bbPlcHdr"/>
        </w:types>
        <w:behaviors>
          <w:behavior w:val="content"/>
        </w:behaviors>
        <w:guid w:val="{4FF59438-C24A-4498-9719-EAF10B0B4343}"/>
      </w:docPartPr>
      <w:docPartBody>
        <w:p w:rsidR="00211069" w:rsidRDefault="00775F76" w:rsidP="00775F76">
          <w:pPr>
            <w:pStyle w:val="5B6CEDF9B35F46509806A9D1A3F60D5F1"/>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0A340D026C2D4094B5F800A2A6CBB77D"/>
        <w:category>
          <w:name w:val="Allmänt"/>
          <w:gallery w:val="placeholder"/>
        </w:category>
        <w:types>
          <w:type w:val="bbPlcHdr"/>
        </w:types>
        <w:behaviors>
          <w:behavior w:val="content"/>
        </w:behaviors>
        <w:guid w:val="{5D76D34D-E64E-4042-A5F4-65E41EFA9101}"/>
      </w:docPartPr>
      <w:docPartBody>
        <w:p w:rsidR="00211069" w:rsidRDefault="00775F76" w:rsidP="00775F76">
          <w:pPr>
            <w:pStyle w:val="0A340D026C2D4094B5F800A2A6CBB77D1"/>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B9149F13A1444780B04564209CE5D2C7"/>
        <w:category>
          <w:name w:val="Allmänt"/>
          <w:gallery w:val="placeholder"/>
        </w:category>
        <w:types>
          <w:type w:val="bbPlcHdr"/>
        </w:types>
        <w:behaviors>
          <w:behavior w:val="content"/>
        </w:behaviors>
        <w:guid w:val="{98C2984A-9E53-42A7-83BE-8148600BC2A3}"/>
      </w:docPartPr>
      <w:docPartBody>
        <w:p w:rsidR="00211069" w:rsidRDefault="00775F76" w:rsidP="00775F76">
          <w:pPr>
            <w:pStyle w:val="B9149F13A1444780B04564209CE5D2C71"/>
          </w:pPr>
          <w:r>
            <w:rPr>
              <w:rStyle w:val="Platshllartext"/>
            </w:rPr>
            <w:t>[Bilagor]</w:t>
          </w:r>
        </w:p>
      </w:docPartBody>
    </w:docPart>
    <w:docPart>
      <w:docPartPr>
        <w:name w:val="DefaultPlaceholder_-1854013440"/>
        <w:category>
          <w:name w:val="Allmänt"/>
          <w:gallery w:val="placeholder"/>
        </w:category>
        <w:types>
          <w:type w:val="bbPlcHdr"/>
        </w:types>
        <w:behaviors>
          <w:behavior w:val="content"/>
        </w:behaviors>
        <w:guid w:val="{7E668E28-565F-46E6-9B99-0C32F163DE8D}"/>
      </w:docPartPr>
      <w:docPartBody>
        <w:p w:rsidR="00211069" w:rsidRDefault="002F215E">
          <w:r w:rsidRPr="00E47061">
            <w:rPr>
              <w:rStyle w:val="Platshllartext"/>
            </w:rPr>
            <w:t>Klicka eller tryck här för att ange text.</w:t>
          </w:r>
        </w:p>
      </w:docPartBody>
    </w:docPart>
    <w:docPart>
      <w:docPartPr>
        <w:name w:val="22215E26EB584F2F89A7530C68D3F19B"/>
        <w:category>
          <w:name w:val="Allmänt"/>
          <w:gallery w:val="placeholder"/>
        </w:category>
        <w:types>
          <w:type w:val="bbPlcHdr"/>
        </w:types>
        <w:behaviors>
          <w:behavior w:val="content"/>
        </w:behaviors>
        <w:guid w:val="{0CF8A0D0-0916-45CE-AE81-4FBF5CD5B757}"/>
      </w:docPartPr>
      <w:docPartBody>
        <w:p w:rsidR="002F0C0D" w:rsidRDefault="00C51BB1" w:rsidP="00C51BB1">
          <w:pPr>
            <w:pStyle w:val="22215E26EB584F2F89A7530C68D3F19B"/>
          </w:pPr>
          <w:r>
            <w:rPr>
              <w:rStyle w:val="Platshllartext"/>
            </w:rPr>
            <w:t>[Förvaltnings/bolags rutin</w:t>
          </w:r>
          <w:r w:rsidRPr="000A2488">
            <w:rPr>
              <w:rStyle w:val="Platshllartext"/>
            </w:rPr>
            <w:t xml:space="preserve">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34374"/>
    <w:rsid w:val="00211069"/>
    <w:rsid w:val="002422D7"/>
    <w:rsid w:val="002E0EA2"/>
    <w:rsid w:val="002E2323"/>
    <w:rsid w:val="002F0C0D"/>
    <w:rsid w:val="002F215E"/>
    <w:rsid w:val="00443D1F"/>
    <w:rsid w:val="00461927"/>
    <w:rsid w:val="0048378B"/>
    <w:rsid w:val="00525A39"/>
    <w:rsid w:val="005D29A2"/>
    <w:rsid w:val="005F4749"/>
    <w:rsid w:val="005F5707"/>
    <w:rsid w:val="00706C77"/>
    <w:rsid w:val="00767F6D"/>
    <w:rsid w:val="00775F76"/>
    <w:rsid w:val="00805FFD"/>
    <w:rsid w:val="008A2321"/>
    <w:rsid w:val="008B2AEA"/>
    <w:rsid w:val="008E64D6"/>
    <w:rsid w:val="00926250"/>
    <w:rsid w:val="009C5BDA"/>
    <w:rsid w:val="00A37AD9"/>
    <w:rsid w:val="00A458D0"/>
    <w:rsid w:val="00AB3033"/>
    <w:rsid w:val="00B363A1"/>
    <w:rsid w:val="00B50AC4"/>
    <w:rsid w:val="00C51BB1"/>
    <w:rsid w:val="00C84E22"/>
    <w:rsid w:val="00C87344"/>
    <w:rsid w:val="00C972C8"/>
    <w:rsid w:val="00CF1B30"/>
    <w:rsid w:val="00D33961"/>
    <w:rsid w:val="00D43728"/>
    <w:rsid w:val="00D51629"/>
    <w:rsid w:val="00D75EAB"/>
    <w:rsid w:val="00DC167D"/>
    <w:rsid w:val="00DF5A56"/>
    <w:rsid w:val="00E47DFF"/>
    <w:rsid w:val="00E75374"/>
    <w:rsid w:val="00E86059"/>
    <w:rsid w:val="00E948F6"/>
    <w:rsid w:val="00E9501B"/>
    <w:rsid w:val="00E97E61"/>
    <w:rsid w:val="00EE62C6"/>
    <w:rsid w:val="00F24D61"/>
    <w:rsid w:val="00FA033D"/>
    <w:rsid w:val="00FB1231"/>
    <w:rsid w:val="00FB2DEC"/>
    <w:rsid w:val="00FD72CB"/>
    <w:rsid w:val="00FF2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5F76"/>
    <w:rPr>
      <w:color w:val="595959" w:themeColor="text1" w:themeTint="A6"/>
    </w:rPr>
  </w:style>
  <w:style w:type="paragraph" w:customStyle="1" w:styleId="C6E043E2C2784F8488E1CDA53C15E427">
    <w:name w:val="C6E043E2C2784F8488E1CDA53C15E427"/>
  </w:style>
  <w:style w:type="paragraph" w:customStyle="1" w:styleId="EFE6893E81DB406595F87FB004FF9B1C">
    <w:name w:val="EFE6893E81DB406595F87FB004FF9B1C"/>
  </w:style>
  <w:style w:type="paragraph" w:customStyle="1" w:styleId="3E84F09B286B4A96AB451CBDB19B706B">
    <w:name w:val="3E84F09B286B4A96AB451CBDB19B706B"/>
  </w:style>
  <w:style w:type="paragraph" w:customStyle="1" w:styleId="E910CC4812BF4190A5259A9691347681">
    <w:name w:val="E910CC4812BF4190A5259A9691347681"/>
  </w:style>
  <w:style w:type="paragraph" w:customStyle="1" w:styleId="52733468341D424387868AC11E15486B">
    <w:name w:val="52733468341D424387868AC11E15486B"/>
  </w:style>
  <w:style w:type="paragraph" w:customStyle="1" w:styleId="0DA7174D66824575A8B26387D92B6382">
    <w:name w:val="0DA7174D66824575A8B26387D92B6382"/>
  </w:style>
  <w:style w:type="paragraph" w:customStyle="1" w:styleId="F3ACEFA6E47E4102A94ED1637A4D5A43">
    <w:name w:val="F3ACEFA6E47E4102A94ED1637A4D5A43"/>
  </w:style>
  <w:style w:type="paragraph" w:customStyle="1" w:styleId="9234059471F1495E9EBD15BE933528B5">
    <w:name w:val="9234059471F1495E9EBD15BE933528B5"/>
  </w:style>
  <w:style w:type="paragraph" w:customStyle="1" w:styleId="71CA3D99DAEA4216B57ED09D948659A7">
    <w:name w:val="71CA3D99DAEA4216B57ED09D948659A7"/>
  </w:style>
  <w:style w:type="paragraph" w:customStyle="1" w:styleId="DCDCA49F602E4CA19508DBFE7DC60333">
    <w:name w:val="DCDCA49F602E4CA19508DBFE7DC60333"/>
  </w:style>
  <w:style w:type="paragraph" w:customStyle="1" w:styleId="E3683DFF59834DA59AC088C066910CFC">
    <w:name w:val="E3683DFF59834DA59AC088C066910CFC"/>
  </w:style>
  <w:style w:type="paragraph" w:customStyle="1" w:styleId="162B2CD4B4904D45AD0211FD2EC55AE6">
    <w:name w:val="162B2CD4B4904D45AD0211FD2EC55AE6"/>
  </w:style>
  <w:style w:type="paragraph" w:customStyle="1" w:styleId="C0BC18B4756F426B915F306754E8EF48">
    <w:name w:val="C0BC18B4756F426B915F306754E8EF48"/>
  </w:style>
  <w:style w:type="paragraph" w:customStyle="1" w:styleId="1993F613B51145DC91045FE609DCB427">
    <w:name w:val="1993F613B51145DC91045FE609DCB427"/>
  </w:style>
  <w:style w:type="paragraph" w:customStyle="1" w:styleId="544730E6264848718F35E59B33F3B073">
    <w:name w:val="544730E6264848718F35E59B33F3B073"/>
  </w:style>
  <w:style w:type="paragraph" w:customStyle="1" w:styleId="6B00629C107C40F88580206D5F7EE6AC">
    <w:name w:val="6B00629C107C40F88580206D5F7EE6AC"/>
  </w:style>
  <w:style w:type="paragraph" w:customStyle="1" w:styleId="98CE5DFA1B444022B602963FD8B3AE31">
    <w:name w:val="98CE5DFA1B444022B602963FD8B3AE31"/>
    <w:rsid w:val="002F215E"/>
  </w:style>
  <w:style w:type="paragraph" w:customStyle="1" w:styleId="71D39B544EB84379AA495E86634B9B2E">
    <w:name w:val="71D39B544EB84379AA495E86634B9B2E"/>
    <w:rsid w:val="002F215E"/>
  </w:style>
  <w:style w:type="paragraph" w:customStyle="1" w:styleId="628B9ED6E9FD45FA90E12995EE054885">
    <w:name w:val="628B9ED6E9FD45FA90E12995EE054885"/>
    <w:rsid w:val="002F215E"/>
  </w:style>
  <w:style w:type="paragraph" w:customStyle="1" w:styleId="B2DCE7249D904575B57324A261C94D9C">
    <w:name w:val="B2DCE7249D904575B57324A261C94D9C"/>
    <w:rsid w:val="002F215E"/>
  </w:style>
  <w:style w:type="paragraph" w:customStyle="1" w:styleId="6B27703BD81B4618B4A80AF4029B92A3">
    <w:name w:val="6B27703BD81B4618B4A80AF4029B92A3"/>
    <w:rsid w:val="002F215E"/>
  </w:style>
  <w:style w:type="paragraph" w:customStyle="1" w:styleId="4F793E682E1540DA9979DF9F778D0ADE">
    <w:name w:val="4F793E682E1540DA9979DF9F778D0ADE"/>
    <w:rsid w:val="002F215E"/>
  </w:style>
  <w:style w:type="paragraph" w:customStyle="1" w:styleId="DBF8FAD1AAE146AA8371172C10F54B6D">
    <w:name w:val="DBF8FAD1AAE146AA8371172C10F54B6D"/>
    <w:rsid w:val="002F215E"/>
  </w:style>
  <w:style w:type="paragraph" w:customStyle="1" w:styleId="5B6CEDF9B35F46509806A9D1A3F60D5F">
    <w:name w:val="5B6CEDF9B35F46509806A9D1A3F60D5F"/>
    <w:rsid w:val="002F215E"/>
  </w:style>
  <w:style w:type="paragraph" w:customStyle="1" w:styleId="0A340D026C2D4094B5F800A2A6CBB77D">
    <w:name w:val="0A340D026C2D4094B5F800A2A6CBB77D"/>
    <w:rsid w:val="002F215E"/>
  </w:style>
  <w:style w:type="paragraph" w:customStyle="1" w:styleId="B9149F13A1444780B04564209CE5D2C7">
    <w:name w:val="B9149F13A1444780B04564209CE5D2C7"/>
    <w:rsid w:val="002F215E"/>
  </w:style>
  <w:style w:type="paragraph" w:customStyle="1" w:styleId="084D0D1C290640FEB3322CCA20066D64">
    <w:name w:val="084D0D1C290640FEB3322CCA20066D64"/>
    <w:rsid w:val="00211069"/>
  </w:style>
  <w:style w:type="paragraph" w:customStyle="1" w:styleId="6ABFBF2F0A7A40BC928F6F7DBA565ACD">
    <w:name w:val="6ABFBF2F0A7A40BC928F6F7DBA565ACD"/>
    <w:rsid w:val="00211069"/>
  </w:style>
  <w:style w:type="paragraph" w:customStyle="1" w:styleId="22215E26EB584F2F89A7530C68D3F19B">
    <w:name w:val="22215E26EB584F2F89A7530C68D3F19B"/>
    <w:rsid w:val="00C51BB1"/>
  </w:style>
  <w:style w:type="paragraph" w:customStyle="1" w:styleId="7DF1E2FDA6324AA49120036AE6A8B9E6">
    <w:name w:val="7DF1E2FDA6324AA49120036AE6A8B9E6"/>
    <w:rsid w:val="00EE62C6"/>
  </w:style>
  <w:style w:type="paragraph" w:customStyle="1" w:styleId="02C51E719FFD448596FE5F230FE41349">
    <w:name w:val="02C51E719FFD448596FE5F230FE41349"/>
    <w:rsid w:val="00EE62C6"/>
  </w:style>
  <w:style w:type="paragraph" w:customStyle="1" w:styleId="28773A4DF7114A6DACC9E4B8D0DAA6BE">
    <w:name w:val="28773A4DF7114A6DACC9E4B8D0DAA6BE"/>
    <w:rsid w:val="00775F76"/>
    <w:pPr>
      <w:tabs>
        <w:tab w:val="center" w:pos="4513"/>
        <w:tab w:val="right" w:pos="9026"/>
      </w:tabs>
      <w:spacing w:after="0" w:line="240" w:lineRule="auto"/>
    </w:pPr>
    <w:rPr>
      <w:rFonts w:asciiTheme="majorHAnsi" w:hAnsiTheme="majorHAnsi"/>
      <w:szCs w:val="24"/>
      <w:lang w:eastAsia="en-US"/>
    </w:rPr>
  </w:style>
  <w:style w:type="paragraph" w:customStyle="1" w:styleId="71D39B544EB84379AA495E86634B9B2E1">
    <w:name w:val="71D39B544EB84379AA495E86634B9B2E1"/>
    <w:rsid w:val="00775F76"/>
    <w:pPr>
      <w:spacing w:line="276" w:lineRule="auto"/>
    </w:pPr>
    <w:rPr>
      <w:szCs w:val="24"/>
      <w:lang w:eastAsia="en-US"/>
    </w:rPr>
  </w:style>
  <w:style w:type="paragraph" w:customStyle="1" w:styleId="628B9ED6E9FD45FA90E12995EE0548851">
    <w:name w:val="628B9ED6E9FD45FA90E12995EE0548851"/>
    <w:rsid w:val="00775F76"/>
    <w:pPr>
      <w:spacing w:line="276" w:lineRule="auto"/>
    </w:pPr>
    <w:rPr>
      <w:szCs w:val="24"/>
      <w:lang w:eastAsia="en-US"/>
    </w:rPr>
  </w:style>
  <w:style w:type="paragraph" w:customStyle="1" w:styleId="B2DCE7249D904575B57324A261C94D9C1">
    <w:name w:val="B2DCE7249D904575B57324A261C94D9C1"/>
    <w:rsid w:val="00775F76"/>
    <w:pPr>
      <w:spacing w:line="276" w:lineRule="auto"/>
    </w:pPr>
    <w:rPr>
      <w:szCs w:val="24"/>
      <w:lang w:eastAsia="en-US"/>
    </w:rPr>
  </w:style>
  <w:style w:type="paragraph" w:customStyle="1" w:styleId="6B27703BD81B4618B4A80AF4029B92A31">
    <w:name w:val="6B27703BD81B4618B4A80AF4029B92A31"/>
    <w:rsid w:val="00775F76"/>
    <w:pPr>
      <w:spacing w:line="276" w:lineRule="auto"/>
    </w:pPr>
    <w:rPr>
      <w:szCs w:val="24"/>
      <w:lang w:eastAsia="en-US"/>
    </w:rPr>
  </w:style>
  <w:style w:type="paragraph" w:customStyle="1" w:styleId="4F793E682E1540DA9979DF9F778D0ADE1">
    <w:name w:val="4F793E682E1540DA9979DF9F778D0ADE1"/>
    <w:rsid w:val="00775F76"/>
    <w:pPr>
      <w:spacing w:line="276" w:lineRule="auto"/>
    </w:pPr>
    <w:rPr>
      <w:szCs w:val="24"/>
      <w:lang w:eastAsia="en-US"/>
    </w:rPr>
  </w:style>
  <w:style w:type="paragraph" w:customStyle="1" w:styleId="DBF8FAD1AAE146AA8371172C10F54B6D1">
    <w:name w:val="DBF8FAD1AAE146AA8371172C10F54B6D1"/>
    <w:rsid w:val="00775F76"/>
    <w:pPr>
      <w:spacing w:line="276" w:lineRule="auto"/>
    </w:pPr>
    <w:rPr>
      <w:szCs w:val="24"/>
      <w:lang w:eastAsia="en-US"/>
    </w:rPr>
  </w:style>
  <w:style w:type="paragraph" w:customStyle="1" w:styleId="5B6CEDF9B35F46509806A9D1A3F60D5F1">
    <w:name w:val="5B6CEDF9B35F46509806A9D1A3F60D5F1"/>
    <w:rsid w:val="00775F76"/>
    <w:pPr>
      <w:spacing w:line="276" w:lineRule="auto"/>
    </w:pPr>
    <w:rPr>
      <w:szCs w:val="24"/>
      <w:lang w:eastAsia="en-US"/>
    </w:rPr>
  </w:style>
  <w:style w:type="paragraph" w:customStyle="1" w:styleId="0A340D026C2D4094B5F800A2A6CBB77D1">
    <w:name w:val="0A340D026C2D4094B5F800A2A6CBB77D1"/>
    <w:rsid w:val="00775F76"/>
    <w:pPr>
      <w:spacing w:line="276" w:lineRule="auto"/>
    </w:pPr>
    <w:rPr>
      <w:szCs w:val="24"/>
      <w:lang w:eastAsia="en-US"/>
    </w:rPr>
  </w:style>
  <w:style w:type="paragraph" w:customStyle="1" w:styleId="B9149F13A1444780B04564209CE5D2C71">
    <w:name w:val="B9149F13A1444780B04564209CE5D2C71"/>
    <w:rsid w:val="00775F76"/>
    <w:pPr>
      <w:spacing w:after="0" w:line="240" w:lineRule="auto"/>
    </w:pPr>
    <w:rPr>
      <w:rFonts w:asciiTheme="majorHAnsi" w:hAnsiTheme="majorHAnsi" w:cstheme="majorHAnsi"/>
      <w:sz w:val="16"/>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7C84688F9EC24484CBAE6B97D392B1" ma:contentTypeVersion="5" ma:contentTypeDescription="Skapa ett nytt dokument." ma:contentTypeScope="" ma:versionID="4873cde600fd9e67269f8107a065628a">
  <xsd:schema xmlns:xsd="http://www.w3.org/2001/XMLSchema" xmlns:xs="http://www.w3.org/2001/XMLSchema" xmlns:p="http://schemas.microsoft.com/office/2006/metadata/properties" xmlns:ns3="1e0bc51b-0ee6-418a-b147-e1726e3240aa" xmlns:ns4="8d794a09-1cd0-4f53-b137-f477e0c0d5f4" targetNamespace="http://schemas.microsoft.com/office/2006/metadata/properties" ma:root="true" ma:fieldsID="dc63e09cbbbfcd558103e1a1ff49e694" ns3:_="" ns4:_="">
    <xsd:import namespace="1e0bc51b-0ee6-418a-b147-e1726e3240aa"/>
    <xsd:import namespace="8d794a09-1cd0-4f53-b137-f477e0c0d5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c51b-0ee6-418a-b147-e1726e324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94a09-1cd0-4f53-b137-f477e0c0d5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18FA0-10BC-4346-BEAC-4998AD0BF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c51b-0ee6-418a-b147-e1726e3240aa"/>
    <ds:schemaRef ds:uri="8d794a09-1cd0-4f53-b137-f477e0c0d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F5E91-5B59-4C1E-B167-713DC5C7FA2B}">
  <ds:schemaRefs>
    <ds:schemaRef ds:uri="http://schemas.openxmlformats.org/officeDocument/2006/bibliography"/>
  </ds:schemaRefs>
</ds:datastoreItem>
</file>

<file path=customXml/itemProps3.xml><?xml version="1.0" encoding="utf-8"?>
<ds:datastoreItem xmlns:ds="http://schemas.openxmlformats.org/officeDocument/2006/customXml" ds:itemID="{462D2E96-625F-411D-90BC-8F68FE4A2C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05849B-7914-4363-BDC3-482BBBE0B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6750</Words>
  <Characters>35776</Characters>
  <Application>Microsoft Office Word</Application>
  <DocSecurity>0</DocSecurity>
  <Lines>298</Lines>
  <Paragraphs>84</Paragraphs>
  <ScaleCrop>false</ScaleCrop>
  <HeadingPairs>
    <vt:vector size="2" baseType="variant">
      <vt:variant>
        <vt:lpstr>Rubrik</vt:lpstr>
      </vt:variant>
      <vt:variant>
        <vt:i4>1</vt:i4>
      </vt:variant>
    </vt:vector>
  </HeadingPairs>
  <TitlesOfParts>
    <vt:vector size="1" baseType="lpstr">
      <vt:lpstr>Trafikkontorets anvisning för byggherrens arbetsmiljöansvar</vt:lpstr>
    </vt:vector>
  </TitlesOfParts>
  <Company/>
  <LinksUpToDate>false</LinksUpToDate>
  <CharactersWithSpaces>42442</CharactersWithSpaces>
  <SharedDoc>false</SharedDoc>
  <HLinks>
    <vt:vector size="288" baseType="variant">
      <vt:variant>
        <vt:i4>65621</vt:i4>
      </vt:variant>
      <vt:variant>
        <vt:i4>276</vt:i4>
      </vt:variant>
      <vt:variant>
        <vt:i4>0</vt:i4>
      </vt:variant>
      <vt:variant>
        <vt:i4>5</vt:i4>
      </vt:variant>
      <vt:variant>
        <vt:lpwstr>http://www.av.se/</vt:lpwstr>
      </vt:variant>
      <vt:variant>
        <vt:lpwstr/>
      </vt:variant>
      <vt:variant>
        <vt:i4>2097266</vt:i4>
      </vt:variant>
      <vt:variant>
        <vt:i4>273</vt:i4>
      </vt:variant>
      <vt:variant>
        <vt:i4>0</vt:i4>
      </vt:variant>
      <vt:variant>
        <vt:i4>5</vt:i4>
      </vt:variant>
      <vt:variant>
        <vt:lpwstr>http://nystart.trafikkontoret.goteborg.se/</vt:lpwstr>
      </vt:variant>
      <vt:variant>
        <vt:lpwstr/>
      </vt:variant>
      <vt:variant>
        <vt:i4>2097266</vt:i4>
      </vt:variant>
      <vt:variant>
        <vt:i4>270</vt:i4>
      </vt:variant>
      <vt:variant>
        <vt:i4>0</vt:i4>
      </vt:variant>
      <vt:variant>
        <vt:i4>5</vt:i4>
      </vt:variant>
      <vt:variant>
        <vt:lpwstr>http://nystart.trafikkontoret.goteborg.se/</vt:lpwstr>
      </vt:variant>
      <vt:variant>
        <vt:lpwstr/>
      </vt:variant>
      <vt:variant>
        <vt:i4>3604597</vt:i4>
      </vt:variant>
      <vt:variant>
        <vt:i4>267</vt:i4>
      </vt:variant>
      <vt:variant>
        <vt:i4>0</vt:i4>
      </vt:variant>
      <vt:variant>
        <vt:i4>5</vt:i4>
      </vt:variant>
      <vt:variant>
        <vt:lpwstr>https://tekniskhandbok.goteborg.se/12-projektering/12c-bygghandlingar/12cg-ovriga-handlingar/12cg2-arbetsmiljoplan/</vt:lpwstr>
      </vt:variant>
      <vt:variant>
        <vt:lpwstr/>
      </vt:variant>
      <vt:variant>
        <vt:i4>1245236</vt:i4>
      </vt:variant>
      <vt:variant>
        <vt:i4>260</vt:i4>
      </vt:variant>
      <vt:variant>
        <vt:i4>0</vt:i4>
      </vt:variant>
      <vt:variant>
        <vt:i4>5</vt:i4>
      </vt:variant>
      <vt:variant>
        <vt:lpwstr/>
      </vt:variant>
      <vt:variant>
        <vt:lpwstr>_Toc72328682</vt:lpwstr>
      </vt:variant>
      <vt:variant>
        <vt:i4>1048628</vt:i4>
      </vt:variant>
      <vt:variant>
        <vt:i4>254</vt:i4>
      </vt:variant>
      <vt:variant>
        <vt:i4>0</vt:i4>
      </vt:variant>
      <vt:variant>
        <vt:i4>5</vt:i4>
      </vt:variant>
      <vt:variant>
        <vt:lpwstr/>
      </vt:variant>
      <vt:variant>
        <vt:lpwstr>_Toc72328681</vt:lpwstr>
      </vt:variant>
      <vt:variant>
        <vt:i4>1114164</vt:i4>
      </vt:variant>
      <vt:variant>
        <vt:i4>248</vt:i4>
      </vt:variant>
      <vt:variant>
        <vt:i4>0</vt:i4>
      </vt:variant>
      <vt:variant>
        <vt:i4>5</vt:i4>
      </vt:variant>
      <vt:variant>
        <vt:lpwstr/>
      </vt:variant>
      <vt:variant>
        <vt:lpwstr>_Toc72328680</vt:lpwstr>
      </vt:variant>
      <vt:variant>
        <vt:i4>1572923</vt:i4>
      </vt:variant>
      <vt:variant>
        <vt:i4>242</vt:i4>
      </vt:variant>
      <vt:variant>
        <vt:i4>0</vt:i4>
      </vt:variant>
      <vt:variant>
        <vt:i4>5</vt:i4>
      </vt:variant>
      <vt:variant>
        <vt:lpwstr/>
      </vt:variant>
      <vt:variant>
        <vt:lpwstr>_Toc72328679</vt:lpwstr>
      </vt:variant>
      <vt:variant>
        <vt:i4>1638459</vt:i4>
      </vt:variant>
      <vt:variant>
        <vt:i4>236</vt:i4>
      </vt:variant>
      <vt:variant>
        <vt:i4>0</vt:i4>
      </vt:variant>
      <vt:variant>
        <vt:i4>5</vt:i4>
      </vt:variant>
      <vt:variant>
        <vt:lpwstr/>
      </vt:variant>
      <vt:variant>
        <vt:lpwstr>_Toc72328678</vt:lpwstr>
      </vt:variant>
      <vt:variant>
        <vt:i4>1441851</vt:i4>
      </vt:variant>
      <vt:variant>
        <vt:i4>230</vt:i4>
      </vt:variant>
      <vt:variant>
        <vt:i4>0</vt:i4>
      </vt:variant>
      <vt:variant>
        <vt:i4>5</vt:i4>
      </vt:variant>
      <vt:variant>
        <vt:lpwstr/>
      </vt:variant>
      <vt:variant>
        <vt:lpwstr>_Toc72328677</vt:lpwstr>
      </vt:variant>
      <vt:variant>
        <vt:i4>1507387</vt:i4>
      </vt:variant>
      <vt:variant>
        <vt:i4>224</vt:i4>
      </vt:variant>
      <vt:variant>
        <vt:i4>0</vt:i4>
      </vt:variant>
      <vt:variant>
        <vt:i4>5</vt:i4>
      </vt:variant>
      <vt:variant>
        <vt:lpwstr/>
      </vt:variant>
      <vt:variant>
        <vt:lpwstr>_Toc72328676</vt:lpwstr>
      </vt:variant>
      <vt:variant>
        <vt:i4>1310779</vt:i4>
      </vt:variant>
      <vt:variant>
        <vt:i4>218</vt:i4>
      </vt:variant>
      <vt:variant>
        <vt:i4>0</vt:i4>
      </vt:variant>
      <vt:variant>
        <vt:i4>5</vt:i4>
      </vt:variant>
      <vt:variant>
        <vt:lpwstr/>
      </vt:variant>
      <vt:variant>
        <vt:lpwstr>_Toc72328675</vt:lpwstr>
      </vt:variant>
      <vt:variant>
        <vt:i4>1376315</vt:i4>
      </vt:variant>
      <vt:variant>
        <vt:i4>212</vt:i4>
      </vt:variant>
      <vt:variant>
        <vt:i4>0</vt:i4>
      </vt:variant>
      <vt:variant>
        <vt:i4>5</vt:i4>
      </vt:variant>
      <vt:variant>
        <vt:lpwstr/>
      </vt:variant>
      <vt:variant>
        <vt:lpwstr>_Toc72328674</vt:lpwstr>
      </vt:variant>
      <vt:variant>
        <vt:i4>1179707</vt:i4>
      </vt:variant>
      <vt:variant>
        <vt:i4>206</vt:i4>
      </vt:variant>
      <vt:variant>
        <vt:i4>0</vt:i4>
      </vt:variant>
      <vt:variant>
        <vt:i4>5</vt:i4>
      </vt:variant>
      <vt:variant>
        <vt:lpwstr/>
      </vt:variant>
      <vt:variant>
        <vt:lpwstr>_Toc72328673</vt:lpwstr>
      </vt:variant>
      <vt:variant>
        <vt:i4>1245243</vt:i4>
      </vt:variant>
      <vt:variant>
        <vt:i4>200</vt:i4>
      </vt:variant>
      <vt:variant>
        <vt:i4>0</vt:i4>
      </vt:variant>
      <vt:variant>
        <vt:i4>5</vt:i4>
      </vt:variant>
      <vt:variant>
        <vt:lpwstr/>
      </vt:variant>
      <vt:variant>
        <vt:lpwstr>_Toc72328672</vt:lpwstr>
      </vt:variant>
      <vt:variant>
        <vt:i4>1048635</vt:i4>
      </vt:variant>
      <vt:variant>
        <vt:i4>194</vt:i4>
      </vt:variant>
      <vt:variant>
        <vt:i4>0</vt:i4>
      </vt:variant>
      <vt:variant>
        <vt:i4>5</vt:i4>
      </vt:variant>
      <vt:variant>
        <vt:lpwstr/>
      </vt:variant>
      <vt:variant>
        <vt:lpwstr>_Toc72328671</vt:lpwstr>
      </vt:variant>
      <vt:variant>
        <vt:i4>1114171</vt:i4>
      </vt:variant>
      <vt:variant>
        <vt:i4>188</vt:i4>
      </vt:variant>
      <vt:variant>
        <vt:i4>0</vt:i4>
      </vt:variant>
      <vt:variant>
        <vt:i4>5</vt:i4>
      </vt:variant>
      <vt:variant>
        <vt:lpwstr/>
      </vt:variant>
      <vt:variant>
        <vt:lpwstr>_Toc72328670</vt:lpwstr>
      </vt:variant>
      <vt:variant>
        <vt:i4>1572922</vt:i4>
      </vt:variant>
      <vt:variant>
        <vt:i4>182</vt:i4>
      </vt:variant>
      <vt:variant>
        <vt:i4>0</vt:i4>
      </vt:variant>
      <vt:variant>
        <vt:i4>5</vt:i4>
      </vt:variant>
      <vt:variant>
        <vt:lpwstr/>
      </vt:variant>
      <vt:variant>
        <vt:lpwstr>_Toc72328669</vt:lpwstr>
      </vt:variant>
      <vt:variant>
        <vt:i4>1638458</vt:i4>
      </vt:variant>
      <vt:variant>
        <vt:i4>176</vt:i4>
      </vt:variant>
      <vt:variant>
        <vt:i4>0</vt:i4>
      </vt:variant>
      <vt:variant>
        <vt:i4>5</vt:i4>
      </vt:variant>
      <vt:variant>
        <vt:lpwstr/>
      </vt:variant>
      <vt:variant>
        <vt:lpwstr>_Toc72328668</vt:lpwstr>
      </vt:variant>
      <vt:variant>
        <vt:i4>1441850</vt:i4>
      </vt:variant>
      <vt:variant>
        <vt:i4>170</vt:i4>
      </vt:variant>
      <vt:variant>
        <vt:i4>0</vt:i4>
      </vt:variant>
      <vt:variant>
        <vt:i4>5</vt:i4>
      </vt:variant>
      <vt:variant>
        <vt:lpwstr/>
      </vt:variant>
      <vt:variant>
        <vt:lpwstr>_Toc72328667</vt:lpwstr>
      </vt:variant>
      <vt:variant>
        <vt:i4>1507386</vt:i4>
      </vt:variant>
      <vt:variant>
        <vt:i4>164</vt:i4>
      </vt:variant>
      <vt:variant>
        <vt:i4>0</vt:i4>
      </vt:variant>
      <vt:variant>
        <vt:i4>5</vt:i4>
      </vt:variant>
      <vt:variant>
        <vt:lpwstr/>
      </vt:variant>
      <vt:variant>
        <vt:lpwstr>_Toc72328666</vt:lpwstr>
      </vt:variant>
      <vt:variant>
        <vt:i4>1310778</vt:i4>
      </vt:variant>
      <vt:variant>
        <vt:i4>158</vt:i4>
      </vt:variant>
      <vt:variant>
        <vt:i4>0</vt:i4>
      </vt:variant>
      <vt:variant>
        <vt:i4>5</vt:i4>
      </vt:variant>
      <vt:variant>
        <vt:lpwstr/>
      </vt:variant>
      <vt:variant>
        <vt:lpwstr>_Toc72328665</vt:lpwstr>
      </vt:variant>
      <vt:variant>
        <vt:i4>1376314</vt:i4>
      </vt:variant>
      <vt:variant>
        <vt:i4>152</vt:i4>
      </vt:variant>
      <vt:variant>
        <vt:i4>0</vt:i4>
      </vt:variant>
      <vt:variant>
        <vt:i4>5</vt:i4>
      </vt:variant>
      <vt:variant>
        <vt:lpwstr/>
      </vt:variant>
      <vt:variant>
        <vt:lpwstr>_Toc72328664</vt:lpwstr>
      </vt:variant>
      <vt:variant>
        <vt:i4>1179706</vt:i4>
      </vt:variant>
      <vt:variant>
        <vt:i4>146</vt:i4>
      </vt:variant>
      <vt:variant>
        <vt:i4>0</vt:i4>
      </vt:variant>
      <vt:variant>
        <vt:i4>5</vt:i4>
      </vt:variant>
      <vt:variant>
        <vt:lpwstr/>
      </vt:variant>
      <vt:variant>
        <vt:lpwstr>_Toc72328663</vt:lpwstr>
      </vt:variant>
      <vt:variant>
        <vt:i4>1245242</vt:i4>
      </vt:variant>
      <vt:variant>
        <vt:i4>140</vt:i4>
      </vt:variant>
      <vt:variant>
        <vt:i4>0</vt:i4>
      </vt:variant>
      <vt:variant>
        <vt:i4>5</vt:i4>
      </vt:variant>
      <vt:variant>
        <vt:lpwstr/>
      </vt:variant>
      <vt:variant>
        <vt:lpwstr>_Toc72328662</vt:lpwstr>
      </vt:variant>
      <vt:variant>
        <vt:i4>1048634</vt:i4>
      </vt:variant>
      <vt:variant>
        <vt:i4>134</vt:i4>
      </vt:variant>
      <vt:variant>
        <vt:i4>0</vt:i4>
      </vt:variant>
      <vt:variant>
        <vt:i4>5</vt:i4>
      </vt:variant>
      <vt:variant>
        <vt:lpwstr/>
      </vt:variant>
      <vt:variant>
        <vt:lpwstr>_Toc72328661</vt:lpwstr>
      </vt:variant>
      <vt:variant>
        <vt:i4>1114170</vt:i4>
      </vt:variant>
      <vt:variant>
        <vt:i4>128</vt:i4>
      </vt:variant>
      <vt:variant>
        <vt:i4>0</vt:i4>
      </vt:variant>
      <vt:variant>
        <vt:i4>5</vt:i4>
      </vt:variant>
      <vt:variant>
        <vt:lpwstr/>
      </vt:variant>
      <vt:variant>
        <vt:lpwstr>_Toc72328660</vt:lpwstr>
      </vt:variant>
      <vt:variant>
        <vt:i4>1572921</vt:i4>
      </vt:variant>
      <vt:variant>
        <vt:i4>122</vt:i4>
      </vt:variant>
      <vt:variant>
        <vt:i4>0</vt:i4>
      </vt:variant>
      <vt:variant>
        <vt:i4>5</vt:i4>
      </vt:variant>
      <vt:variant>
        <vt:lpwstr/>
      </vt:variant>
      <vt:variant>
        <vt:lpwstr>_Toc72328659</vt:lpwstr>
      </vt:variant>
      <vt:variant>
        <vt:i4>1638457</vt:i4>
      </vt:variant>
      <vt:variant>
        <vt:i4>116</vt:i4>
      </vt:variant>
      <vt:variant>
        <vt:i4>0</vt:i4>
      </vt:variant>
      <vt:variant>
        <vt:i4>5</vt:i4>
      </vt:variant>
      <vt:variant>
        <vt:lpwstr/>
      </vt:variant>
      <vt:variant>
        <vt:lpwstr>_Toc72328658</vt:lpwstr>
      </vt:variant>
      <vt:variant>
        <vt:i4>1441849</vt:i4>
      </vt:variant>
      <vt:variant>
        <vt:i4>110</vt:i4>
      </vt:variant>
      <vt:variant>
        <vt:i4>0</vt:i4>
      </vt:variant>
      <vt:variant>
        <vt:i4>5</vt:i4>
      </vt:variant>
      <vt:variant>
        <vt:lpwstr/>
      </vt:variant>
      <vt:variant>
        <vt:lpwstr>_Toc72328657</vt:lpwstr>
      </vt:variant>
      <vt:variant>
        <vt:i4>1507385</vt:i4>
      </vt:variant>
      <vt:variant>
        <vt:i4>104</vt:i4>
      </vt:variant>
      <vt:variant>
        <vt:i4>0</vt:i4>
      </vt:variant>
      <vt:variant>
        <vt:i4>5</vt:i4>
      </vt:variant>
      <vt:variant>
        <vt:lpwstr/>
      </vt:variant>
      <vt:variant>
        <vt:lpwstr>_Toc72328656</vt:lpwstr>
      </vt:variant>
      <vt:variant>
        <vt:i4>1310777</vt:i4>
      </vt:variant>
      <vt:variant>
        <vt:i4>98</vt:i4>
      </vt:variant>
      <vt:variant>
        <vt:i4>0</vt:i4>
      </vt:variant>
      <vt:variant>
        <vt:i4>5</vt:i4>
      </vt:variant>
      <vt:variant>
        <vt:lpwstr/>
      </vt:variant>
      <vt:variant>
        <vt:lpwstr>_Toc72328655</vt:lpwstr>
      </vt:variant>
      <vt:variant>
        <vt:i4>1376313</vt:i4>
      </vt:variant>
      <vt:variant>
        <vt:i4>92</vt:i4>
      </vt:variant>
      <vt:variant>
        <vt:i4>0</vt:i4>
      </vt:variant>
      <vt:variant>
        <vt:i4>5</vt:i4>
      </vt:variant>
      <vt:variant>
        <vt:lpwstr/>
      </vt:variant>
      <vt:variant>
        <vt:lpwstr>_Toc72328654</vt:lpwstr>
      </vt:variant>
      <vt:variant>
        <vt:i4>1179705</vt:i4>
      </vt:variant>
      <vt:variant>
        <vt:i4>86</vt:i4>
      </vt:variant>
      <vt:variant>
        <vt:i4>0</vt:i4>
      </vt:variant>
      <vt:variant>
        <vt:i4>5</vt:i4>
      </vt:variant>
      <vt:variant>
        <vt:lpwstr/>
      </vt:variant>
      <vt:variant>
        <vt:lpwstr>_Toc72328653</vt:lpwstr>
      </vt:variant>
      <vt:variant>
        <vt:i4>1245241</vt:i4>
      </vt:variant>
      <vt:variant>
        <vt:i4>80</vt:i4>
      </vt:variant>
      <vt:variant>
        <vt:i4>0</vt:i4>
      </vt:variant>
      <vt:variant>
        <vt:i4>5</vt:i4>
      </vt:variant>
      <vt:variant>
        <vt:lpwstr/>
      </vt:variant>
      <vt:variant>
        <vt:lpwstr>_Toc72328652</vt:lpwstr>
      </vt:variant>
      <vt:variant>
        <vt:i4>1048633</vt:i4>
      </vt:variant>
      <vt:variant>
        <vt:i4>74</vt:i4>
      </vt:variant>
      <vt:variant>
        <vt:i4>0</vt:i4>
      </vt:variant>
      <vt:variant>
        <vt:i4>5</vt:i4>
      </vt:variant>
      <vt:variant>
        <vt:lpwstr/>
      </vt:variant>
      <vt:variant>
        <vt:lpwstr>_Toc72328651</vt:lpwstr>
      </vt:variant>
      <vt:variant>
        <vt:i4>1114169</vt:i4>
      </vt:variant>
      <vt:variant>
        <vt:i4>68</vt:i4>
      </vt:variant>
      <vt:variant>
        <vt:i4>0</vt:i4>
      </vt:variant>
      <vt:variant>
        <vt:i4>5</vt:i4>
      </vt:variant>
      <vt:variant>
        <vt:lpwstr/>
      </vt:variant>
      <vt:variant>
        <vt:lpwstr>_Toc72328650</vt:lpwstr>
      </vt:variant>
      <vt:variant>
        <vt:i4>1572920</vt:i4>
      </vt:variant>
      <vt:variant>
        <vt:i4>62</vt:i4>
      </vt:variant>
      <vt:variant>
        <vt:i4>0</vt:i4>
      </vt:variant>
      <vt:variant>
        <vt:i4>5</vt:i4>
      </vt:variant>
      <vt:variant>
        <vt:lpwstr/>
      </vt:variant>
      <vt:variant>
        <vt:lpwstr>_Toc72328649</vt:lpwstr>
      </vt:variant>
      <vt:variant>
        <vt:i4>1638456</vt:i4>
      </vt:variant>
      <vt:variant>
        <vt:i4>56</vt:i4>
      </vt:variant>
      <vt:variant>
        <vt:i4>0</vt:i4>
      </vt:variant>
      <vt:variant>
        <vt:i4>5</vt:i4>
      </vt:variant>
      <vt:variant>
        <vt:lpwstr/>
      </vt:variant>
      <vt:variant>
        <vt:lpwstr>_Toc72328648</vt:lpwstr>
      </vt:variant>
      <vt:variant>
        <vt:i4>1441848</vt:i4>
      </vt:variant>
      <vt:variant>
        <vt:i4>50</vt:i4>
      </vt:variant>
      <vt:variant>
        <vt:i4>0</vt:i4>
      </vt:variant>
      <vt:variant>
        <vt:i4>5</vt:i4>
      </vt:variant>
      <vt:variant>
        <vt:lpwstr/>
      </vt:variant>
      <vt:variant>
        <vt:lpwstr>_Toc72328647</vt:lpwstr>
      </vt:variant>
      <vt:variant>
        <vt:i4>1507384</vt:i4>
      </vt:variant>
      <vt:variant>
        <vt:i4>44</vt:i4>
      </vt:variant>
      <vt:variant>
        <vt:i4>0</vt:i4>
      </vt:variant>
      <vt:variant>
        <vt:i4>5</vt:i4>
      </vt:variant>
      <vt:variant>
        <vt:lpwstr/>
      </vt:variant>
      <vt:variant>
        <vt:lpwstr>_Toc72328646</vt:lpwstr>
      </vt:variant>
      <vt:variant>
        <vt:i4>1310776</vt:i4>
      </vt:variant>
      <vt:variant>
        <vt:i4>38</vt:i4>
      </vt:variant>
      <vt:variant>
        <vt:i4>0</vt:i4>
      </vt:variant>
      <vt:variant>
        <vt:i4>5</vt:i4>
      </vt:variant>
      <vt:variant>
        <vt:lpwstr/>
      </vt:variant>
      <vt:variant>
        <vt:lpwstr>_Toc72328645</vt:lpwstr>
      </vt:variant>
      <vt:variant>
        <vt:i4>1376312</vt:i4>
      </vt:variant>
      <vt:variant>
        <vt:i4>32</vt:i4>
      </vt:variant>
      <vt:variant>
        <vt:i4>0</vt:i4>
      </vt:variant>
      <vt:variant>
        <vt:i4>5</vt:i4>
      </vt:variant>
      <vt:variant>
        <vt:lpwstr/>
      </vt:variant>
      <vt:variant>
        <vt:lpwstr>_Toc72328644</vt:lpwstr>
      </vt:variant>
      <vt:variant>
        <vt:i4>1179704</vt:i4>
      </vt:variant>
      <vt:variant>
        <vt:i4>26</vt:i4>
      </vt:variant>
      <vt:variant>
        <vt:i4>0</vt:i4>
      </vt:variant>
      <vt:variant>
        <vt:i4>5</vt:i4>
      </vt:variant>
      <vt:variant>
        <vt:lpwstr/>
      </vt:variant>
      <vt:variant>
        <vt:lpwstr>_Toc72328643</vt:lpwstr>
      </vt:variant>
      <vt:variant>
        <vt:i4>1245240</vt:i4>
      </vt:variant>
      <vt:variant>
        <vt:i4>20</vt:i4>
      </vt:variant>
      <vt:variant>
        <vt:i4>0</vt:i4>
      </vt:variant>
      <vt:variant>
        <vt:i4>5</vt:i4>
      </vt:variant>
      <vt:variant>
        <vt:lpwstr/>
      </vt:variant>
      <vt:variant>
        <vt:lpwstr>_Toc72328642</vt:lpwstr>
      </vt:variant>
      <vt:variant>
        <vt:i4>1048632</vt:i4>
      </vt:variant>
      <vt:variant>
        <vt:i4>14</vt:i4>
      </vt:variant>
      <vt:variant>
        <vt:i4>0</vt:i4>
      </vt:variant>
      <vt:variant>
        <vt:i4>5</vt:i4>
      </vt:variant>
      <vt:variant>
        <vt:lpwstr/>
      </vt:variant>
      <vt:variant>
        <vt:lpwstr>_Toc72328641</vt:lpwstr>
      </vt:variant>
      <vt:variant>
        <vt:i4>1114168</vt:i4>
      </vt:variant>
      <vt:variant>
        <vt:i4>8</vt:i4>
      </vt:variant>
      <vt:variant>
        <vt:i4>0</vt:i4>
      </vt:variant>
      <vt:variant>
        <vt:i4>5</vt:i4>
      </vt:variant>
      <vt:variant>
        <vt:lpwstr/>
      </vt:variant>
      <vt:variant>
        <vt:lpwstr>_Toc72328640</vt:lpwstr>
      </vt:variant>
      <vt:variant>
        <vt:i4>1572927</vt:i4>
      </vt:variant>
      <vt:variant>
        <vt:i4>2</vt:i4>
      </vt:variant>
      <vt:variant>
        <vt:i4>0</vt:i4>
      </vt:variant>
      <vt:variant>
        <vt:i4>5</vt:i4>
      </vt:variant>
      <vt:variant>
        <vt:lpwstr/>
      </vt:variant>
      <vt:variant>
        <vt:lpwstr>_Toc72328639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Trafikkontorets anvisning för byggherrens arbetsmiljöansvar</dc:title>
  <dc:subject/>
  <dc:creator>carina.hamark@trafikkontoret.goteborg.se</dc:creator>
  <cp:keywords/>
  <dc:description/>
  <cp:lastModifiedBy>Mimmi Mickelsen</cp:lastModifiedBy>
  <cp:revision>2</cp:revision>
  <cp:lastPrinted>2017-01-06T09:29:00Z</cp:lastPrinted>
  <dcterms:created xsi:type="dcterms:W3CDTF">2021-05-20T04:55:00Z</dcterms:created>
  <dcterms:modified xsi:type="dcterms:W3CDTF">2021-05-20T04:55:00Z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0x010100E47C84688F9EC24484CBAE6B97D392B1</vt:lpwstr>
  </property>
</Properties>
</file>